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B39D" w14:textId="77777777" w:rsidR="002A6D8D" w:rsidRDefault="00E9550F">
      <w:pPr>
        <w:pStyle w:val="Title"/>
      </w:pPr>
      <w:bookmarkStart w:id="0" w:name="_GoBack"/>
      <w:bookmarkEnd w:id="0"/>
      <w:r>
        <w:t>GEO Database: GSE46268 vitamin D</w:t>
      </w:r>
    </w:p>
    <w:p w14:paraId="62D5403C" w14:textId="77777777" w:rsidR="002A6D8D" w:rsidRDefault="00E9550F">
      <w:pPr>
        <w:pStyle w:val="Author"/>
      </w:pPr>
      <w:r>
        <w:t>Jean-Yves Sgro</w:t>
      </w:r>
    </w:p>
    <w:p w14:paraId="2A0E3276" w14:textId="77777777" w:rsidR="002A6D8D" w:rsidRDefault="00E9550F">
      <w:pPr>
        <w:pStyle w:val="Date"/>
      </w:pPr>
      <w:r>
        <w:t>May 9, 2017</w:t>
      </w:r>
    </w:p>
    <w:sdt>
      <w:sdtPr>
        <w:rPr>
          <w:rFonts w:asciiTheme="minorHAnsi" w:hAnsiTheme="minorHAnsi"/>
          <w:b w:val="0"/>
          <w:bCs w:val="0"/>
          <w:color w:val="auto"/>
          <w:sz w:val="24"/>
          <w:szCs w:val="24"/>
        </w:rPr>
        <w:id w:val="-205409586"/>
        <w:docPartObj>
          <w:docPartGallery w:val="Table of Contents"/>
          <w:docPartUnique/>
        </w:docPartObj>
      </w:sdtPr>
      <w:sdtEndPr/>
      <w:sdtContent>
        <w:p w14:paraId="7DB2AB96" w14:textId="77777777" w:rsidR="002A6D8D" w:rsidRDefault="00E9550F">
          <w:pPr>
            <w:pStyle w:val="TOCHeading"/>
          </w:pPr>
          <w:r>
            <w:t>Table of Contents</w:t>
          </w:r>
        </w:p>
        <w:p w14:paraId="4A6D87B6" w14:textId="77777777" w:rsidR="004A189A" w:rsidRDefault="00E9550F">
          <w:pPr>
            <w:pStyle w:val="TOC1"/>
            <w:tabs>
              <w:tab w:val="left" w:pos="480"/>
              <w:tab w:val="right" w:leader="dot" w:pos="8630"/>
            </w:tabs>
            <w:rPr>
              <w:rFonts w:eastAsiaTheme="minorEastAsia"/>
              <w:noProof/>
            </w:rPr>
          </w:pPr>
          <w:r>
            <w:fldChar w:fldCharType="begin"/>
          </w:r>
          <w:r>
            <w:instrText>TOC \o "1-2" \h \z \u</w:instrText>
          </w:r>
          <w:r w:rsidR="004A189A">
            <w:fldChar w:fldCharType="separate"/>
          </w:r>
          <w:hyperlink w:anchor="_Toc482108941" w:history="1">
            <w:r w:rsidR="004A189A" w:rsidRPr="005735EA">
              <w:rPr>
                <w:rStyle w:val="Hyperlink"/>
                <w:noProof/>
              </w:rPr>
              <w:t>1.</w:t>
            </w:r>
            <w:r w:rsidR="004A189A">
              <w:rPr>
                <w:rFonts w:eastAsiaTheme="minorEastAsia"/>
                <w:noProof/>
              </w:rPr>
              <w:tab/>
            </w:r>
            <w:r w:rsidR="004A189A" w:rsidRPr="005735EA">
              <w:rPr>
                <w:rStyle w:val="Hyperlink"/>
                <w:noProof/>
              </w:rPr>
              <w:t>Introduction</w:t>
            </w:r>
            <w:r w:rsidR="004A189A">
              <w:rPr>
                <w:noProof/>
                <w:webHidden/>
              </w:rPr>
              <w:tab/>
            </w:r>
            <w:r w:rsidR="004A189A">
              <w:rPr>
                <w:noProof/>
                <w:webHidden/>
              </w:rPr>
              <w:fldChar w:fldCharType="begin"/>
            </w:r>
            <w:r w:rsidR="004A189A">
              <w:rPr>
                <w:noProof/>
                <w:webHidden/>
              </w:rPr>
              <w:instrText xml:space="preserve"> PAGEREF _Toc482108941 \h </w:instrText>
            </w:r>
            <w:r w:rsidR="004A189A">
              <w:rPr>
                <w:noProof/>
                <w:webHidden/>
              </w:rPr>
            </w:r>
            <w:r w:rsidR="004A189A">
              <w:rPr>
                <w:noProof/>
                <w:webHidden/>
              </w:rPr>
              <w:fldChar w:fldCharType="separate"/>
            </w:r>
            <w:r w:rsidR="004A189A">
              <w:rPr>
                <w:noProof/>
                <w:webHidden/>
              </w:rPr>
              <w:t>2</w:t>
            </w:r>
            <w:r w:rsidR="004A189A">
              <w:rPr>
                <w:noProof/>
                <w:webHidden/>
              </w:rPr>
              <w:fldChar w:fldCharType="end"/>
            </w:r>
          </w:hyperlink>
        </w:p>
        <w:p w14:paraId="66FC3272" w14:textId="77777777" w:rsidR="004A189A" w:rsidRDefault="004A189A">
          <w:pPr>
            <w:pStyle w:val="TOC1"/>
            <w:tabs>
              <w:tab w:val="left" w:pos="480"/>
              <w:tab w:val="right" w:leader="dot" w:pos="8630"/>
            </w:tabs>
            <w:rPr>
              <w:rFonts w:eastAsiaTheme="minorEastAsia"/>
              <w:noProof/>
            </w:rPr>
          </w:pPr>
          <w:hyperlink w:anchor="_Toc482108942" w:history="1">
            <w:r w:rsidRPr="005735EA">
              <w:rPr>
                <w:rStyle w:val="Hyperlink"/>
                <w:noProof/>
              </w:rPr>
              <w:t>2.</w:t>
            </w:r>
            <w:r>
              <w:rPr>
                <w:rFonts w:eastAsiaTheme="minorEastAsia"/>
                <w:noProof/>
              </w:rPr>
              <w:tab/>
            </w:r>
            <w:r w:rsidRPr="005735EA">
              <w:rPr>
                <w:rStyle w:val="Hyperlink"/>
                <w:noProof/>
              </w:rPr>
              <w:t>Prerequisites</w:t>
            </w:r>
            <w:r>
              <w:rPr>
                <w:noProof/>
                <w:webHidden/>
              </w:rPr>
              <w:tab/>
            </w:r>
            <w:r>
              <w:rPr>
                <w:noProof/>
                <w:webHidden/>
              </w:rPr>
              <w:fldChar w:fldCharType="begin"/>
            </w:r>
            <w:r>
              <w:rPr>
                <w:noProof/>
                <w:webHidden/>
              </w:rPr>
              <w:instrText xml:space="preserve"> PAGEREF _Toc482108942 \h </w:instrText>
            </w:r>
            <w:r>
              <w:rPr>
                <w:noProof/>
                <w:webHidden/>
              </w:rPr>
            </w:r>
            <w:r>
              <w:rPr>
                <w:noProof/>
                <w:webHidden/>
              </w:rPr>
              <w:fldChar w:fldCharType="separate"/>
            </w:r>
            <w:r>
              <w:rPr>
                <w:noProof/>
                <w:webHidden/>
              </w:rPr>
              <w:t>2</w:t>
            </w:r>
            <w:r>
              <w:rPr>
                <w:noProof/>
                <w:webHidden/>
              </w:rPr>
              <w:fldChar w:fldCharType="end"/>
            </w:r>
          </w:hyperlink>
        </w:p>
        <w:p w14:paraId="74283DBE" w14:textId="77777777" w:rsidR="004A189A" w:rsidRDefault="004A189A">
          <w:pPr>
            <w:pStyle w:val="TOC2"/>
            <w:tabs>
              <w:tab w:val="left" w:pos="960"/>
              <w:tab w:val="right" w:leader="dot" w:pos="8630"/>
            </w:tabs>
            <w:rPr>
              <w:rFonts w:eastAsiaTheme="minorEastAsia"/>
              <w:noProof/>
            </w:rPr>
          </w:pPr>
          <w:hyperlink w:anchor="_Toc482108943" w:history="1">
            <w:r w:rsidRPr="005735EA">
              <w:rPr>
                <w:rStyle w:val="Hyperlink"/>
                <w:noProof/>
              </w:rPr>
              <w:t>2.1.</w:t>
            </w:r>
            <w:r>
              <w:rPr>
                <w:rFonts w:eastAsiaTheme="minorEastAsia"/>
                <w:noProof/>
              </w:rPr>
              <w:tab/>
            </w:r>
            <w:r w:rsidRPr="005735EA">
              <w:rPr>
                <w:rStyle w:val="Hyperlink"/>
                <w:noProof/>
              </w:rPr>
              <w:t>CRAN packages</w:t>
            </w:r>
            <w:r>
              <w:rPr>
                <w:noProof/>
                <w:webHidden/>
              </w:rPr>
              <w:tab/>
            </w:r>
            <w:r>
              <w:rPr>
                <w:noProof/>
                <w:webHidden/>
              </w:rPr>
              <w:fldChar w:fldCharType="begin"/>
            </w:r>
            <w:r>
              <w:rPr>
                <w:noProof/>
                <w:webHidden/>
              </w:rPr>
              <w:instrText xml:space="preserve"> PAGEREF _Toc482108943 \h </w:instrText>
            </w:r>
            <w:r>
              <w:rPr>
                <w:noProof/>
                <w:webHidden/>
              </w:rPr>
            </w:r>
            <w:r>
              <w:rPr>
                <w:noProof/>
                <w:webHidden/>
              </w:rPr>
              <w:fldChar w:fldCharType="separate"/>
            </w:r>
            <w:r>
              <w:rPr>
                <w:noProof/>
                <w:webHidden/>
              </w:rPr>
              <w:t>2</w:t>
            </w:r>
            <w:r>
              <w:rPr>
                <w:noProof/>
                <w:webHidden/>
              </w:rPr>
              <w:fldChar w:fldCharType="end"/>
            </w:r>
          </w:hyperlink>
        </w:p>
        <w:p w14:paraId="46D5854E" w14:textId="77777777" w:rsidR="004A189A" w:rsidRDefault="004A189A">
          <w:pPr>
            <w:pStyle w:val="TOC2"/>
            <w:tabs>
              <w:tab w:val="left" w:pos="960"/>
              <w:tab w:val="right" w:leader="dot" w:pos="8630"/>
            </w:tabs>
            <w:rPr>
              <w:rFonts w:eastAsiaTheme="minorEastAsia"/>
              <w:noProof/>
            </w:rPr>
          </w:pPr>
          <w:hyperlink w:anchor="_Toc482108944" w:history="1">
            <w:r w:rsidRPr="005735EA">
              <w:rPr>
                <w:rStyle w:val="Hyperlink"/>
                <w:noProof/>
              </w:rPr>
              <w:t>2.2.</w:t>
            </w:r>
            <w:r>
              <w:rPr>
                <w:rFonts w:eastAsiaTheme="minorEastAsia"/>
                <w:noProof/>
              </w:rPr>
              <w:tab/>
            </w:r>
            <w:r w:rsidRPr="005735EA">
              <w:rPr>
                <w:rStyle w:val="Hyperlink"/>
                <w:noProof/>
              </w:rPr>
              <w:t>Bioconductor modules</w:t>
            </w:r>
            <w:r>
              <w:rPr>
                <w:noProof/>
                <w:webHidden/>
              </w:rPr>
              <w:tab/>
            </w:r>
            <w:r>
              <w:rPr>
                <w:noProof/>
                <w:webHidden/>
              </w:rPr>
              <w:fldChar w:fldCharType="begin"/>
            </w:r>
            <w:r>
              <w:rPr>
                <w:noProof/>
                <w:webHidden/>
              </w:rPr>
              <w:instrText xml:space="preserve"> PAGEREF _Toc482108944 \h </w:instrText>
            </w:r>
            <w:r>
              <w:rPr>
                <w:noProof/>
                <w:webHidden/>
              </w:rPr>
            </w:r>
            <w:r>
              <w:rPr>
                <w:noProof/>
                <w:webHidden/>
              </w:rPr>
              <w:fldChar w:fldCharType="separate"/>
            </w:r>
            <w:r>
              <w:rPr>
                <w:noProof/>
                <w:webHidden/>
              </w:rPr>
              <w:t>3</w:t>
            </w:r>
            <w:r>
              <w:rPr>
                <w:noProof/>
                <w:webHidden/>
              </w:rPr>
              <w:fldChar w:fldCharType="end"/>
            </w:r>
          </w:hyperlink>
        </w:p>
        <w:p w14:paraId="0867CEBE" w14:textId="77777777" w:rsidR="004A189A" w:rsidRDefault="004A189A">
          <w:pPr>
            <w:pStyle w:val="TOC1"/>
            <w:tabs>
              <w:tab w:val="left" w:pos="480"/>
              <w:tab w:val="right" w:leader="dot" w:pos="8630"/>
            </w:tabs>
            <w:rPr>
              <w:rFonts w:eastAsiaTheme="minorEastAsia"/>
              <w:noProof/>
            </w:rPr>
          </w:pPr>
          <w:hyperlink w:anchor="_Toc482108945" w:history="1">
            <w:r w:rsidRPr="005735EA">
              <w:rPr>
                <w:rStyle w:val="Hyperlink"/>
                <w:noProof/>
              </w:rPr>
              <w:t>3.</w:t>
            </w:r>
            <w:r>
              <w:rPr>
                <w:rFonts w:eastAsiaTheme="minorEastAsia"/>
                <w:noProof/>
              </w:rPr>
              <w:tab/>
            </w:r>
            <w:r w:rsidRPr="005735EA">
              <w:rPr>
                <w:rStyle w:val="Hyperlink"/>
                <w:noProof/>
              </w:rPr>
              <w:t>knitr</w:t>
            </w:r>
            <w:r>
              <w:rPr>
                <w:noProof/>
                <w:webHidden/>
              </w:rPr>
              <w:tab/>
            </w:r>
            <w:r>
              <w:rPr>
                <w:noProof/>
                <w:webHidden/>
              </w:rPr>
              <w:fldChar w:fldCharType="begin"/>
            </w:r>
            <w:r>
              <w:rPr>
                <w:noProof/>
                <w:webHidden/>
              </w:rPr>
              <w:instrText xml:space="preserve"> PAGEREF _Toc482108945 \h </w:instrText>
            </w:r>
            <w:r>
              <w:rPr>
                <w:noProof/>
                <w:webHidden/>
              </w:rPr>
            </w:r>
            <w:r>
              <w:rPr>
                <w:noProof/>
                <w:webHidden/>
              </w:rPr>
              <w:fldChar w:fldCharType="separate"/>
            </w:r>
            <w:r>
              <w:rPr>
                <w:noProof/>
                <w:webHidden/>
              </w:rPr>
              <w:t>3</w:t>
            </w:r>
            <w:r>
              <w:rPr>
                <w:noProof/>
                <w:webHidden/>
              </w:rPr>
              <w:fldChar w:fldCharType="end"/>
            </w:r>
          </w:hyperlink>
        </w:p>
        <w:p w14:paraId="1172F47E" w14:textId="77777777" w:rsidR="004A189A" w:rsidRDefault="004A189A">
          <w:pPr>
            <w:pStyle w:val="TOC2"/>
            <w:tabs>
              <w:tab w:val="left" w:pos="960"/>
              <w:tab w:val="right" w:leader="dot" w:pos="8630"/>
            </w:tabs>
            <w:rPr>
              <w:rFonts w:eastAsiaTheme="minorEastAsia"/>
              <w:noProof/>
            </w:rPr>
          </w:pPr>
          <w:hyperlink w:anchor="_Toc482108946" w:history="1">
            <w:r w:rsidRPr="005735EA">
              <w:rPr>
                <w:rStyle w:val="Hyperlink"/>
                <w:noProof/>
              </w:rPr>
              <w:t>3.1.</w:t>
            </w:r>
            <w:r>
              <w:rPr>
                <w:rFonts w:eastAsiaTheme="minorEastAsia"/>
                <w:noProof/>
              </w:rPr>
              <w:tab/>
            </w:r>
            <w:r w:rsidRPr="005735EA">
              <w:rPr>
                <w:rStyle w:val="Hyperlink"/>
                <w:noProof/>
              </w:rPr>
              <w:t>Create a new project</w:t>
            </w:r>
            <w:r>
              <w:rPr>
                <w:noProof/>
                <w:webHidden/>
              </w:rPr>
              <w:tab/>
            </w:r>
            <w:r>
              <w:rPr>
                <w:noProof/>
                <w:webHidden/>
              </w:rPr>
              <w:fldChar w:fldCharType="begin"/>
            </w:r>
            <w:r>
              <w:rPr>
                <w:noProof/>
                <w:webHidden/>
              </w:rPr>
              <w:instrText xml:space="preserve"> PAGEREF _Toc482108946 \h </w:instrText>
            </w:r>
            <w:r>
              <w:rPr>
                <w:noProof/>
                <w:webHidden/>
              </w:rPr>
            </w:r>
            <w:r>
              <w:rPr>
                <w:noProof/>
                <w:webHidden/>
              </w:rPr>
              <w:fldChar w:fldCharType="separate"/>
            </w:r>
            <w:r>
              <w:rPr>
                <w:noProof/>
                <w:webHidden/>
              </w:rPr>
              <w:t>3</w:t>
            </w:r>
            <w:r>
              <w:rPr>
                <w:noProof/>
                <w:webHidden/>
              </w:rPr>
              <w:fldChar w:fldCharType="end"/>
            </w:r>
          </w:hyperlink>
        </w:p>
        <w:p w14:paraId="021A325C" w14:textId="77777777" w:rsidR="004A189A" w:rsidRDefault="004A189A">
          <w:pPr>
            <w:pStyle w:val="TOC2"/>
            <w:tabs>
              <w:tab w:val="left" w:pos="960"/>
              <w:tab w:val="right" w:leader="dot" w:pos="8630"/>
            </w:tabs>
            <w:rPr>
              <w:rFonts w:eastAsiaTheme="minorEastAsia"/>
              <w:noProof/>
            </w:rPr>
          </w:pPr>
          <w:hyperlink w:anchor="_Toc482108947" w:history="1">
            <w:r w:rsidRPr="005735EA">
              <w:rPr>
                <w:rStyle w:val="Hyperlink"/>
                <w:noProof/>
              </w:rPr>
              <w:t>3.2.</w:t>
            </w:r>
            <w:r>
              <w:rPr>
                <w:rFonts w:eastAsiaTheme="minorEastAsia"/>
                <w:noProof/>
              </w:rPr>
              <w:tab/>
            </w:r>
            <w:r w:rsidRPr="005735EA">
              <w:rPr>
                <w:rStyle w:val="Hyperlink"/>
                <w:noProof/>
              </w:rPr>
              <w:t>R Markdown script file</w:t>
            </w:r>
            <w:r>
              <w:rPr>
                <w:noProof/>
                <w:webHidden/>
              </w:rPr>
              <w:tab/>
            </w:r>
            <w:r>
              <w:rPr>
                <w:noProof/>
                <w:webHidden/>
              </w:rPr>
              <w:fldChar w:fldCharType="begin"/>
            </w:r>
            <w:r>
              <w:rPr>
                <w:noProof/>
                <w:webHidden/>
              </w:rPr>
              <w:instrText xml:space="preserve"> PAGEREF _Toc482108947 \h </w:instrText>
            </w:r>
            <w:r>
              <w:rPr>
                <w:noProof/>
                <w:webHidden/>
              </w:rPr>
            </w:r>
            <w:r>
              <w:rPr>
                <w:noProof/>
                <w:webHidden/>
              </w:rPr>
              <w:fldChar w:fldCharType="separate"/>
            </w:r>
            <w:r>
              <w:rPr>
                <w:noProof/>
                <w:webHidden/>
              </w:rPr>
              <w:t>3</w:t>
            </w:r>
            <w:r>
              <w:rPr>
                <w:noProof/>
                <w:webHidden/>
              </w:rPr>
              <w:fldChar w:fldCharType="end"/>
            </w:r>
          </w:hyperlink>
        </w:p>
        <w:p w14:paraId="420AA9D2" w14:textId="77777777" w:rsidR="004A189A" w:rsidRDefault="004A189A">
          <w:pPr>
            <w:pStyle w:val="TOC2"/>
            <w:tabs>
              <w:tab w:val="left" w:pos="960"/>
              <w:tab w:val="right" w:leader="dot" w:pos="8630"/>
            </w:tabs>
            <w:rPr>
              <w:rFonts w:eastAsiaTheme="minorEastAsia"/>
              <w:noProof/>
            </w:rPr>
          </w:pPr>
          <w:hyperlink w:anchor="_Toc482108948" w:history="1">
            <w:r w:rsidRPr="005735EA">
              <w:rPr>
                <w:rStyle w:val="Hyperlink"/>
                <w:noProof/>
              </w:rPr>
              <w:t>3.3.</w:t>
            </w:r>
            <w:r>
              <w:rPr>
                <w:rFonts w:eastAsiaTheme="minorEastAsia"/>
                <w:noProof/>
              </w:rPr>
              <w:tab/>
            </w:r>
            <w:r w:rsidRPr="005735EA">
              <w:rPr>
                <w:rStyle w:val="Hyperlink"/>
                <w:noProof/>
              </w:rPr>
              <w:t>Caching</w:t>
            </w:r>
            <w:r>
              <w:rPr>
                <w:noProof/>
                <w:webHidden/>
              </w:rPr>
              <w:tab/>
            </w:r>
            <w:r>
              <w:rPr>
                <w:noProof/>
                <w:webHidden/>
              </w:rPr>
              <w:fldChar w:fldCharType="begin"/>
            </w:r>
            <w:r>
              <w:rPr>
                <w:noProof/>
                <w:webHidden/>
              </w:rPr>
              <w:instrText xml:space="preserve"> PAGEREF _Toc482108948 \h </w:instrText>
            </w:r>
            <w:r>
              <w:rPr>
                <w:noProof/>
                <w:webHidden/>
              </w:rPr>
            </w:r>
            <w:r>
              <w:rPr>
                <w:noProof/>
                <w:webHidden/>
              </w:rPr>
              <w:fldChar w:fldCharType="separate"/>
            </w:r>
            <w:r>
              <w:rPr>
                <w:noProof/>
                <w:webHidden/>
              </w:rPr>
              <w:t>4</w:t>
            </w:r>
            <w:r>
              <w:rPr>
                <w:noProof/>
                <w:webHidden/>
              </w:rPr>
              <w:fldChar w:fldCharType="end"/>
            </w:r>
          </w:hyperlink>
        </w:p>
        <w:p w14:paraId="2E21B230" w14:textId="77777777" w:rsidR="004A189A" w:rsidRDefault="004A189A">
          <w:pPr>
            <w:pStyle w:val="TOC1"/>
            <w:tabs>
              <w:tab w:val="left" w:pos="480"/>
              <w:tab w:val="right" w:leader="dot" w:pos="8630"/>
            </w:tabs>
            <w:rPr>
              <w:rFonts w:eastAsiaTheme="minorEastAsia"/>
              <w:noProof/>
            </w:rPr>
          </w:pPr>
          <w:hyperlink w:anchor="_Toc482108949" w:history="1">
            <w:r w:rsidRPr="005735EA">
              <w:rPr>
                <w:rStyle w:val="Hyperlink"/>
                <w:noProof/>
              </w:rPr>
              <w:t>4.</w:t>
            </w:r>
            <w:r>
              <w:rPr>
                <w:rFonts w:eastAsiaTheme="minorEastAsia"/>
                <w:noProof/>
              </w:rPr>
              <w:tab/>
            </w:r>
            <w:r w:rsidRPr="005735EA">
              <w:rPr>
                <w:rStyle w:val="Hyperlink"/>
                <w:noProof/>
              </w:rPr>
              <w:t>The GEO database</w:t>
            </w:r>
            <w:r>
              <w:rPr>
                <w:noProof/>
                <w:webHidden/>
              </w:rPr>
              <w:tab/>
            </w:r>
            <w:r>
              <w:rPr>
                <w:noProof/>
                <w:webHidden/>
              </w:rPr>
              <w:fldChar w:fldCharType="begin"/>
            </w:r>
            <w:r>
              <w:rPr>
                <w:noProof/>
                <w:webHidden/>
              </w:rPr>
              <w:instrText xml:space="preserve"> PAGEREF _Toc482108949 \h </w:instrText>
            </w:r>
            <w:r>
              <w:rPr>
                <w:noProof/>
                <w:webHidden/>
              </w:rPr>
            </w:r>
            <w:r>
              <w:rPr>
                <w:noProof/>
                <w:webHidden/>
              </w:rPr>
              <w:fldChar w:fldCharType="separate"/>
            </w:r>
            <w:r>
              <w:rPr>
                <w:noProof/>
                <w:webHidden/>
              </w:rPr>
              <w:t>5</w:t>
            </w:r>
            <w:r>
              <w:rPr>
                <w:noProof/>
                <w:webHidden/>
              </w:rPr>
              <w:fldChar w:fldCharType="end"/>
            </w:r>
          </w:hyperlink>
        </w:p>
        <w:p w14:paraId="5DBD9E32" w14:textId="77777777" w:rsidR="004A189A" w:rsidRDefault="004A189A">
          <w:pPr>
            <w:pStyle w:val="TOC1"/>
            <w:tabs>
              <w:tab w:val="left" w:pos="480"/>
              <w:tab w:val="right" w:leader="dot" w:pos="8630"/>
            </w:tabs>
            <w:rPr>
              <w:rFonts w:eastAsiaTheme="minorEastAsia"/>
              <w:noProof/>
            </w:rPr>
          </w:pPr>
          <w:hyperlink w:anchor="_Toc482108950" w:history="1">
            <w:r w:rsidRPr="005735EA">
              <w:rPr>
                <w:rStyle w:val="Hyperlink"/>
                <w:noProof/>
              </w:rPr>
              <w:t>5.</w:t>
            </w:r>
            <w:r>
              <w:rPr>
                <w:rFonts w:eastAsiaTheme="minorEastAsia"/>
                <w:noProof/>
              </w:rPr>
              <w:tab/>
            </w:r>
            <w:r w:rsidRPr="005735EA">
              <w:rPr>
                <w:rStyle w:val="Hyperlink"/>
                <w:noProof/>
              </w:rPr>
              <w:t>Explore the GEO page</w:t>
            </w:r>
            <w:r>
              <w:rPr>
                <w:noProof/>
                <w:webHidden/>
              </w:rPr>
              <w:tab/>
            </w:r>
            <w:r>
              <w:rPr>
                <w:noProof/>
                <w:webHidden/>
              </w:rPr>
              <w:fldChar w:fldCharType="begin"/>
            </w:r>
            <w:r>
              <w:rPr>
                <w:noProof/>
                <w:webHidden/>
              </w:rPr>
              <w:instrText xml:space="preserve"> PAGEREF _Toc482108950 \h </w:instrText>
            </w:r>
            <w:r>
              <w:rPr>
                <w:noProof/>
                <w:webHidden/>
              </w:rPr>
            </w:r>
            <w:r>
              <w:rPr>
                <w:noProof/>
                <w:webHidden/>
              </w:rPr>
              <w:fldChar w:fldCharType="separate"/>
            </w:r>
            <w:r>
              <w:rPr>
                <w:noProof/>
                <w:webHidden/>
              </w:rPr>
              <w:t>6</w:t>
            </w:r>
            <w:r>
              <w:rPr>
                <w:noProof/>
                <w:webHidden/>
              </w:rPr>
              <w:fldChar w:fldCharType="end"/>
            </w:r>
          </w:hyperlink>
        </w:p>
        <w:p w14:paraId="4E6ADE4C" w14:textId="77777777" w:rsidR="004A189A" w:rsidRDefault="004A189A">
          <w:pPr>
            <w:pStyle w:val="TOC1"/>
            <w:tabs>
              <w:tab w:val="left" w:pos="480"/>
              <w:tab w:val="right" w:leader="dot" w:pos="8630"/>
            </w:tabs>
            <w:rPr>
              <w:rFonts w:eastAsiaTheme="minorEastAsia"/>
              <w:noProof/>
            </w:rPr>
          </w:pPr>
          <w:hyperlink w:anchor="_Toc482108951" w:history="1">
            <w:r w:rsidRPr="005735EA">
              <w:rPr>
                <w:rStyle w:val="Hyperlink"/>
                <w:noProof/>
              </w:rPr>
              <w:t>6.</w:t>
            </w:r>
            <w:r>
              <w:rPr>
                <w:rFonts w:eastAsiaTheme="minorEastAsia"/>
                <w:noProof/>
              </w:rPr>
              <w:tab/>
            </w:r>
            <w:r w:rsidRPr="005735EA">
              <w:rPr>
                <w:rStyle w:val="Hyperlink"/>
                <w:noProof/>
              </w:rPr>
              <w:t>Analysis based on GEO2R script</w:t>
            </w:r>
            <w:r>
              <w:rPr>
                <w:noProof/>
                <w:webHidden/>
              </w:rPr>
              <w:tab/>
            </w:r>
            <w:r>
              <w:rPr>
                <w:noProof/>
                <w:webHidden/>
              </w:rPr>
              <w:fldChar w:fldCharType="begin"/>
            </w:r>
            <w:r>
              <w:rPr>
                <w:noProof/>
                <w:webHidden/>
              </w:rPr>
              <w:instrText xml:space="preserve"> PAGEREF _Toc482108951 \h </w:instrText>
            </w:r>
            <w:r>
              <w:rPr>
                <w:noProof/>
                <w:webHidden/>
              </w:rPr>
            </w:r>
            <w:r>
              <w:rPr>
                <w:noProof/>
                <w:webHidden/>
              </w:rPr>
              <w:fldChar w:fldCharType="separate"/>
            </w:r>
            <w:r>
              <w:rPr>
                <w:noProof/>
                <w:webHidden/>
              </w:rPr>
              <w:t>6</w:t>
            </w:r>
            <w:r>
              <w:rPr>
                <w:noProof/>
                <w:webHidden/>
              </w:rPr>
              <w:fldChar w:fldCharType="end"/>
            </w:r>
          </w:hyperlink>
        </w:p>
        <w:p w14:paraId="74DEE64B" w14:textId="77777777" w:rsidR="004A189A" w:rsidRDefault="004A189A">
          <w:pPr>
            <w:pStyle w:val="TOC2"/>
            <w:tabs>
              <w:tab w:val="left" w:pos="960"/>
              <w:tab w:val="right" w:leader="dot" w:pos="8630"/>
            </w:tabs>
            <w:rPr>
              <w:rFonts w:eastAsiaTheme="minorEastAsia"/>
              <w:noProof/>
            </w:rPr>
          </w:pPr>
          <w:hyperlink w:anchor="_Toc482108952" w:history="1">
            <w:r w:rsidRPr="005735EA">
              <w:rPr>
                <w:rStyle w:val="Hyperlink"/>
                <w:noProof/>
              </w:rPr>
              <w:t>6.1.</w:t>
            </w:r>
            <w:r>
              <w:rPr>
                <w:rFonts w:eastAsiaTheme="minorEastAsia"/>
                <w:noProof/>
              </w:rPr>
              <w:tab/>
            </w:r>
            <w:r w:rsidRPr="005735EA">
              <w:rPr>
                <w:rStyle w:val="Hyperlink"/>
                <w:noProof/>
              </w:rPr>
              <w:t>Load the Bioconductor libraries:</w:t>
            </w:r>
            <w:r>
              <w:rPr>
                <w:noProof/>
                <w:webHidden/>
              </w:rPr>
              <w:tab/>
            </w:r>
            <w:r>
              <w:rPr>
                <w:noProof/>
                <w:webHidden/>
              </w:rPr>
              <w:fldChar w:fldCharType="begin"/>
            </w:r>
            <w:r>
              <w:rPr>
                <w:noProof/>
                <w:webHidden/>
              </w:rPr>
              <w:instrText xml:space="preserve"> PAGEREF _Toc482108952 \h </w:instrText>
            </w:r>
            <w:r>
              <w:rPr>
                <w:noProof/>
                <w:webHidden/>
              </w:rPr>
            </w:r>
            <w:r>
              <w:rPr>
                <w:noProof/>
                <w:webHidden/>
              </w:rPr>
              <w:fldChar w:fldCharType="separate"/>
            </w:r>
            <w:r>
              <w:rPr>
                <w:noProof/>
                <w:webHidden/>
              </w:rPr>
              <w:t>7</w:t>
            </w:r>
            <w:r>
              <w:rPr>
                <w:noProof/>
                <w:webHidden/>
              </w:rPr>
              <w:fldChar w:fldCharType="end"/>
            </w:r>
          </w:hyperlink>
        </w:p>
        <w:p w14:paraId="2635BF89" w14:textId="77777777" w:rsidR="004A189A" w:rsidRDefault="004A189A">
          <w:pPr>
            <w:pStyle w:val="TOC2"/>
            <w:tabs>
              <w:tab w:val="left" w:pos="960"/>
              <w:tab w:val="right" w:leader="dot" w:pos="8630"/>
            </w:tabs>
            <w:rPr>
              <w:rFonts w:eastAsiaTheme="minorEastAsia"/>
              <w:noProof/>
            </w:rPr>
          </w:pPr>
          <w:hyperlink w:anchor="_Toc482108953" w:history="1">
            <w:r w:rsidRPr="005735EA">
              <w:rPr>
                <w:rStyle w:val="Hyperlink"/>
                <w:noProof/>
              </w:rPr>
              <w:t>6.2.</w:t>
            </w:r>
            <w:r>
              <w:rPr>
                <w:rFonts w:eastAsiaTheme="minorEastAsia"/>
                <w:noProof/>
              </w:rPr>
              <w:tab/>
            </w:r>
            <w:r w:rsidRPr="005735EA">
              <w:rPr>
                <w:rStyle w:val="Hyperlink"/>
                <w:noProof/>
              </w:rPr>
              <w:t>Command getGEO() and R lists</w:t>
            </w:r>
            <w:r>
              <w:rPr>
                <w:noProof/>
                <w:webHidden/>
              </w:rPr>
              <w:tab/>
            </w:r>
            <w:r>
              <w:rPr>
                <w:noProof/>
                <w:webHidden/>
              </w:rPr>
              <w:fldChar w:fldCharType="begin"/>
            </w:r>
            <w:r>
              <w:rPr>
                <w:noProof/>
                <w:webHidden/>
              </w:rPr>
              <w:instrText xml:space="preserve"> PAGEREF _Toc482108953 \h </w:instrText>
            </w:r>
            <w:r>
              <w:rPr>
                <w:noProof/>
                <w:webHidden/>
              </w:rPr>
            </w:r>
            <w:r>
              <w:rPr>
                <w:noProof/>
                <w:webHidden/>
              </w:rPr>
              <w:fldChar w:fldCharType="separate"/>
            </w:r>
            <w:r>
              <w:rPr>
                <w:noProof/>
                <w:webHidden/>
              </w:rPr>
              <w:t>7</w:t>
            </w:r>
            <w:r>
              <w:rPr>
                <w:noProof/>
                <w:webHidden/>
              </w:rPr>
              <w:fldChar w:fldCharType="end"/>
            </w:r>
          </w:hyperlink>
        </w:p>
        <w:p w14:paraId="7701C102" w14:textId="77777777" w:rsidR="004A189A" w:rsidRDefault="004A189A">
          <w:pPr>
            <w:pStyle w:val="TOC2"/>
            <w:tabs>
              <w:tab w:val="left" w:pos="960"/>
              <w:tab w:val="right" w:leader="dot" w:pos="8630"/>
            </w:tabs>
            <w:rPr>
              <w:rFonts w:eastAsiaTheme="minorEastAsia"/>
              <w:noProof/>
            </w:rPr>
          </w:pPr>
          <w:hyperlink w:anchor="_Toc482108954" w:history="1">
            <w:r w:rsidRPr="005735EA">
              <w:rPr>
                <w:rStyle w:val="Hyperlink"/>
                <w:noProof/>
              </w:rPr>
              <w:t>6.3.</w:t>
            </w:r>
            <w:r>
              <w:rPr>
                <w:rFonts w:eastAsiaTheme="minorEastAsia"/>
                <w:noProof/>
              </w:rPr>
              <w:tab/>
            </w:r>
            <w:r w:rsidRPr="005735EA">
              <w:rPr>
                <w:rStyle w:val="Hyperlink"/>
                <w:noProof/>
              </w:rPr>
              <w:t>Load the dataset</w:t>
            </w:r>
            <w:r>
              <w:rPr>
                <w:noProof/>
                <w:webHidden/>
              </w:rPr>
              <w:tab/>
            </w:r>
            <w:r>
              <w:rPr>
                <w:noProof/>
                <w:webHidden/>
              </w:rPr>
              <w:fldChar w:fldCharType="begin"/>
            </w:r>
            <w:r>
              <w:rPr>
                <w:noProof/>
                <w:webHidden/>
              </w:rPr>
              <w:instrText xml:space="preserve"> PAGEREF _Toc482108954 \h </w:instrText>
            </w:r>
            <w:r>
              <w:rPr>
                <w:noProof/>
                <w:webHidden/>
              </w:rPr>
            </w:r>
            <w:r>
              <w:rPr>
                <w:noProof/>
                <w:webHidden/>
              </w:rPr>
              <w:fldChar w:fldCharType="separate"/>
            </w:r>
            <w:r>
              <w:rPr>
                <w:noProof/>
                <w:webHidden/>
              </w:rPr>
              <w:t>7</w:t>
            </w:r>
            <w:r>
              <w:rPr>
                <w:noProof/>
                <w:webHidden/>
              </w:rPr>
              <w:fldChar w:fldCharType="end"/>
            </w:r>
          </w:hyperlink>
        </w:p>
        <w:p w14:paraId="19566C8E" w14:textId="77777777" w:rsidR="004A189A" w:rsidRDefault="004A189A">
          <w:pPr>
            <w:pStyle w:val="TOC2"/>
            <w:tabs>
              <w:tab w:val="left" w:pos="960"/>
              <w:tab w:val="right" w:leader="dot" w:pos="8630"/>
            </w:tabs>
            <w:rPr>
              <w:rFonts w:eastAsiaTheme="minorEastAsia"/>
              <w:noProof/>
            </w:rPr>
          </w:pPr>
          <w:hyperlink w:anchor="_Toc482108955" w:history="1">
            <w:r w:rsidRPr="005735EA">
              <w:rPr>
                <w:rStyle w:val="Hyperlink"/>
                <w:noProof/>
              </w:rPr>
              <w:t>6.4.</w:t>
            </w:r>
            <w:r>
              <w:rPr>
                <w:rFonts w:eastAsiaTheme="minorEastAsia"/>
                <w:noProof/>
              </w:rPr>
              <w:tab/>
            </w:r>
            <w:r w:rsidRPr="005735EA">
              <w:rPr>
                <w:rStyle w:val="Hyperlink"/>
                <w:noProof/>
              </w:rPr>
              <w:t>Explore the new dataset structure</w:t>
            </w:r>
            <w:r>
              <w:rPr>
                <w:noProof/>
                <w:webHidden/>
              </w:rPr>
              <w:tab/>
            </w:r>
            <w:r>
              <w:rPr>
                <w:noProof/>
                <w:webHidden/>
              </w:rPr>
              <w:fldChar w:fldCharType="begin"/>
            </w:r>
            <w:r>
              <w:rPr>
                <w:noProof/>
                <w:webHidden/>
              </w:rPr>
              <w:instrText xml:space="preserve"> PAGEREF _Toc482108955 \h </w:instrText>
            </w:r>
            <w:r>
              <w:rPr>
                <w:noProof/>
                <w:webHidden/>
              </w:rPr>
            </w:r>
            <w:r>
              <w:rPr>
                <w:noProof/>
                <w:webHidden/>
              </w:rPr>
              <w:fldChar w:fldCharType="separate"/>
            </w:r>
            <w:r>
              <w:rPr>
                <w:noProof/>
                <w:webHidden/>
              </w:rPr>
              <w:t>10</w:t>
            </w:r>
            <w:r>
              <w:rPr>
                <w:noProof/>
                <w:webHidden/>
              </w:rPr>
              <w:fldChar w:fldCharType="end"/>
            </w:r>
          </w:hyperlink>
        </w:p>
        <w:p w14:paraId="238F3CC2" w14:textId="77777777" w:rsidR="004A189A" w:rsidRDefault="004A189A">
          <w:pPr>
            <w:pStyle w:val="TOC2"/>
            <w:tabs>
              <w:tab w:val="left" w:pos="960"/>
              <w:tab w:val="right" w:leader="dot" w:pos="8630"/>
            </w:tabs>
            <w:rPr>
              <w:rFonts w:eastAsiaTheme="minorEastAsia"/>
              <w:noProof/>
            </w:rPr>
          </w:pPr>
          <w:hyperlink w:anchor="_Toc482108956" w:history="1">
            <w:r w:rsidRPr="005735EA">
              <w:rPr>
                <w:rStyle w:val="Hyperlink"/>
                <w:noProof/>
              </w:rPr>
              <w:t>6.5.</w:t>
            </w:r>
            <w:r>
              <w:rPr>
                <w:rFonts w:eastAsiaTheme="minorEastAsia"/>
                <w:noProof/>
              </w:rPr>
              <w:tab/>
            </w:r>
            <w:r w:rsidRPr="005735EA">
              <w:rPr>
                <w:rStyle w:val="Hyperlink"/>
                <w:noProof/>
              </w:rPr>
              <w:t>Samples: "phenotypic" data</w:t>
            </w:r>
            <w:r>
              <w:rPr>
                <w:noProof/>
                <w:webHidden/>
              </w:rPr>
              <w:tab/>
            </w:r>
            <w:r>
              <w:rPr>
                <w:noProof/>
                <w:webHidden/>
              </w:rPr>
              <w:fldChar w:fldCharType="begin"/>
            </w:r>
            <w:r>
              <w:rPr>
                <w:noProof/>
                <w:webHidden/>
              </w:rPr>
              <w:instrText xml:space="preserve"> PAGEREF _Toc482108956 \h </w:instrText>
            </w:r>
            <w:r>
              <w:rPr>
                <w:noProof/>
                <w:webHidden/>
              </w:rPr>
            </w:r>
            <w:r>
              <w:rPr>
                <w:noProof/>
                <w:webHidden/>
              </w:rPr>
              <w:fldChar w:fldCharType="separate"/>
            </w:r>
            <w:r>
              <w:rPr>
                <w:noProof/>
                <w:webHidden/>
              </w:rPr>
              <w:t>10</w:t>
            </w:r>
            <w:r>
              <w:rPr>
                <w:noProof/>
                <w:webHidden/>
              </w:rPr>
              <w:fldChar w:fldCharType="end"/>
            </w:r>
          </w:hyperlink>
        </w:p>
        <w:p w14:paraId="491AA8A8" w14:textId="77777777" w:rsidR="004A189A" w:rsidRDefault="004A189A">
          <w:pPr>
            <w:pStyle w:val="TOC2"/>
            <w:tabs>
              <w:tab w:val="left" w:pos="960"/>
              <w:tab w:val="right" w:leader="dot" w:pos="8630"/>
            </w:tabs>
            <w:rPr>
              <w:rFonts w:eastAsiaTheme="minorEastAsia"/>
              <w:noProof/>
            </w:rPr>
          </w:pPr>
          <w:hyperlink w:anchor="_Toc482108957" w:history="1">
            <w:r w:rsidRPr="005735EA">
              <w:rPr>
                <w:rStyle w:val="Hyperlink"/>
                <w:noProof/>
              </w:rPr>
              <w:t>6.6.</w:t>
            </w:r>
            <w:r>
              <w:rPr>
                <w:rFonts w:eastAsiaTheme="minorEastAsia"/>
                <w:noProof/>
              </w:rPr>
              <w:tab/>
            </w:r>
            <w:r w:rsidRPr="005735EA">
              <w:rPr>
                <w:rStyle w:val="Hyperlink"/>
                <w:noProof/>
              </w:rPr>
              <w:t>Sample labels</w:t>
            </w:r>
            <w:r>
              <w:rPr>
                <w:noProof/>
                <w:webHidden/>
              </w:rPr>
              <w:tab/>
            </w:r>
            <w:r>
              <w:rPr>
                <w:noProof/>
                <w:webHidden/>
              </w:rPr>
              <w:fldChar w:fldCharType="begin"/>
            </w:r>
            <w:r>
              <w:rPr>
                <w:noProof/>
                <w:webHidden/>
              </w:rPr>
              <w:instrText xml:space="preserve"> PAGEREF _Toc482108957 \h </w:instrText>
            </w:r>
            <w:r>
              <w:rPr>
                <w:noProof/>
                <w:webHidden/>
              </w:rPr>
            </w:r>
            <w:r>
              <w:rPr>
                <w:noProof/>
                <w:webHidden/>
              </w:rPr>
              <w:fldChar w:fldCharType="separate"/>
            </w:r>
            <w:r>
              <w:rPr>
                <w:noProof/>
                <w:webHidden/>
              </w:rPr>
              <w:t>11</w:t>
            </w:r>
            <w:r>
              <w:rPr>
                <w:noProof/>
                <w:webHidden/>
              </w:rPr>
              <w:fldChar w:fldCharType="end"/>
            </w:r>
          </w:hyperlink>
        </w:p>
        <w:p w14:paraId="1EC50821" w14:textId="77777777" w:rsidR="004A189A" w:rsidRDefault="004A189A">
          <w:pPr>
            <w:pStyle w:val="TOC2"/>
            <w:tabs>
              <w:tab w:val="left" w:pos="960"/>
              <w:tab w:val="right" w:leader="dot" w:pos="8630"/>
            </w:tabs>
            <w:rPr>
              <w:rFonts w:eastAsiaTheme="minorEastAsia"/>
              <w:noProof/>
            </w:rPr>
          </w:pPr>
          <w:hyperlink w:anchor="_Toc482108958" w:history="1">
            <w:r w:rsidRPr="005735EA">
              <w:rPr>
                <w:rStyle w:val="Hyperlink"/>
                <w:noProof/>
              </w:rPr>
              <w:t>6.7.</w:t>
            </w:r>
            <w:r>
              <w:rPr>
                <w:rFonts w:eastAsiaTheme="minorEastAsia"/>
                <w:noProof/>
              </w:rPr>
              <w:tab/>
            </w:r>
            <w:r w:rsidRPr="005735EA">
              <w:rPr>
                <w:rStyle w:val="Hyperlink"/>
                <w:noProof/>
              </w:rPr>
              <w:t>Making groups</w:t>
            </w:r>
            <w:r>
              <w:rPr>
                <w:noProof/>
                <w:webHidden/>
              </w:rPr>
              <w:tab/>
            </w:r>
            <w:r>
              <w:rPr>
                <w:noProof/>
                <w:webHidden/>
              </w:rPr>
              <w:fldChar w:fldCharType="begin"/>
            </w:r>
            <w:r>
              <w:rPr>
                <w:noProof/>
                <w:webHidden/>
              </w:rPr>
              <w:instrText xml:space="preserve"> PAGEREF _Toc482108958 \h </w:instrText>
            </w:r>
            <w:r>
              <w:rPr>
                <w:noProof/>
                <w:webHidden/>
              </w:rPr>
            </w:r>
            <w:r>
              <w:rPr>
                <w:noProof/>
                <w:webHidden/>
              </w:rPr>
              <w:fldChar w:fldCharType="separate"/>
            </w:r>
            <w:r>
              <w:rPr>
                <w:noProof/>
                <w:webHidden/>
              </w:rPr>
              <w:t>11</w:t>
            </w:r>
            <w:r>
              <w:rPr>
                <w:noProof/>
                <w:webHidden/>
              </w:rPr>
              <w:fldChar w:fldCharType="end"/>
            </w:r>
          </w:hyperlink>
        </w:p>
        <w:p w14:paraId="07D59E54" w14:textId="77777777" w:rsidR="004A189A" w:rsidRDefault="004A189A">
          <w:pPr>
            <w:pStyle w:val="TOC2"/>
            <w:tabs>
              <w:tab w:val="left" w:pos="960"/>
              <w:tab w:val="right" w:leader="dot" w:pos="8630"/>
            </w:tabs>
            <w:rPr>
              <w:rFonts w:eastAsiaTheme="minorEastAsia"/>
              <w:noProof/>
            </w:rPr>
          </w:pPr>
          <w:hyperlink w:anchor="_Toc482108959" w:history="1">
            <w:r w:rsidRPr="005735EA">
              <w:rPr>
                <w:rStyle w:val="Hyperlink"/>
                <w:noProof/>
              </w:rPr>
              <w:t>6.8.</w:t>
            </w:r>
            <w:r>
              <w:rPr>
                <w:rFonts w:eastAsiaTheme="minorEastAsia"/>
                <w:noProof/>
              </w:rPr>
              <w:tab/>
            </w:r>
            <w:r w:rsidRPr="005735EA">
              <w:rPr>
                <w:rStyle w:val="Hyperlink"/>
                <w:noProof/>
              </w:rPr>
              <w:t>Log transform</w:t>
            </w:r>
            <w:r>
              <w:rPr>
                <w:noProof/>
                <w:webHidden/>
              </w:rPr>
              <w:tab/>
            </w:r>
            <w:r>
              <w:rPr>
                <w:noProof/>
                <w:webHidden/>
              </w:rPr>
              <w:fldChar w:fldCharType="begin"/>
            </w:r>
            <w:r>
              <w:rPr>
                <w:noProof/>
                <w:webHidden/>
              </w:rPr>
              <w:instrText xml:space="preserve"> PAGEREF _Toc482108959 \h </w:instrText>
            </w:r>
            <w:r>
              <w:rPr>
                <w:noProof/>
                <w:webHidden/>
              </w:rPr>
            </w:r>
            <w:r>
              <w:rPr>
                <w:noProof/>
                <w:webHidden/>
              </w:rPr>
              <w:fldChar w:fldCharType="separate"/>
            </w:r>
            <w:r>
              <w:rPr>
                <w:noProof/>
                <w:webHidden/>
              </w:rPr>
              <w:t>12</w:t>
            </w:r>
            <w:r>
              <w:rPr>
                <w:noProof/>
                <w:webHidden/>
              </w:rPr>
              <w:fldChar w:fldCharType="end"/>
            </w:r>
          </w:hyperlink>
        </w:p>
        <w:p w14:paraId="2927A2CE" w14:textId="77777777" w:rsidR="004A189A" w:rsidRDefault="004A189A">
          <w:pPr>
            <w:pStyle w:val="TOC2"/>
            <w:tabs>
              <w:tab w:val="left" w:pos="960"/>
              <w:tab w:val="right" w:leader="dot" w:pos="8630"/>
            </w:tabs>
            <w:rPr>
              <w:rFonts w:eastAsiaTheme="minorEastAsia"/>
              <w:noProof/>
            </w:rPr>
          </w:pPr>
          <w:hyperlink w:anchor="_Toc482108960" w:history="1">
            <w:r w:rsidRPr="005735EA">
              <w:rPr>
                <w:rStyle w:val="Hyperlink"/>
                <w:noProof/>
              </w:rPr>
              <w:t>6.9.</w:t>
            </w:r>
            <w:r>
              <w:rPr>
                <w:rFonts w:eastAsiaTheme="minorEastAsia"/>
                <w:noProof/>
              </w:rPr>
              <w:tab/>
            </w:r>
            <w:r w:rsidRPr="005735EA">
              <w:rPr>
                <w:rStyle w:val="Hyperlink"/>
                <w:noProof/>
              </w:rPr>
              <w:t>Proceed with analysis</w:t>
            </w:r>
            <w:r>
              <w:rPr>
                <w:noProof/>
                <w:webHidden/>
              </w:rPr>
              <w:tab/>
            </w:r>
            <w:r>
              <w:rPr>
                <w:noProof/>
                <w:webHidden/>
              </w:rPr>
              <w:fldChar w:fldCharType="begin"/>
            </w:r>
            <w:r>
              <w:rPr>
                <w:noProof/>
                <w:webHidden/>
              </w:rPr>
              <w:instrText xml:space="preserve"> PAGEREF _Toc482108960 \h </w:instrText>
            </w:r>
            <w:r>
              <w:rPr>
                <w:noProof/>
                <w:webHidden/>
              </w:rPr>
            </w:r>
            <w:r>
              <w:rPr>
                <w:noProof/>
                <w:webHidden/>
              </w:rPr>
              <w:fldChar w:fldCharType="separate"/>
            </w:r>
            <w:r>
              <w:rPr>
                <w:noProof/>
                <w:webHidden/>
              </w:rPr>
              <w:t>14</w:t>
            </w:r>
            <w:r>
              <w:rPr>
                <w:noProof/>
                <w:webHidden/>
              </w:rPr>
              <w:fldChar w:fldCharType="end"/>
            </w:r>
          </w:hyperlink>
        </w:p>
        <w:p w14:paraId="709D8BB4" w14:textId="77777777" w:rsidR="004A189A" w:rsidRDefault="004A189A">
          <w:pPr>
            <w:pStyle w:val="TOC2"/>
            <w:tabs>
              <w:tab w:val="left" w:pos="1200"/>
              <w:tab w:val="right" w:leader="dot" w:pos="8630"/>
            </w:tabs>
            <w:rPr>
              <w:rFonts w:eastAsiaTheme="minorEastAsia"/>
              <w:noProof/>
            </w:rPr>
          </w:pPr>
          <w:hyperlink w:anchor="_Toc482108961" w:history="1">
            <w:r w:rsidRPr="005735EA">
              <w:rPr>
                <w:rStyle w:val="Hyperlink"/>
                <w:noProof/>
              </w:rPr>
              <w:t>6.10.</w:t>
            </w:r>
            <w:r>
              <w:rPr>
                <w:rFonts w:eastAsiaTheme="minorEastAsia"/>
                <w:noProof/>
              </w:rPr>
              <w:tab/>
            </w:r>
            <w:r w:rsidRPr="005735EA">
              <w:rPr>
                <w:rStyle w:val="Hyperlink"/>
                <w:noProof/>
              </w:rPr>
              <w:t>Update annotations</w:t>
            </w:r>
            <w:r>
              <w:rPr>
                <w:noProof/>
                <w:webHidden/>
              </w:rPr>
              <w:tab/>
            </w:r>
            <w:r>
              <w:rPr>
                <w:noProof/>
                <w:webHidden/>
              </w:rPr>
              <w:fldChar w:fldCharType="begin"/>
            </w:r>
            <w:r>
              <w:rPr>
                <w:noProof/>
                <w:webHidden/>
              </w:rPr>
              <w:instrText xml:space="preserve"> PAGEREF _Toc482108961 \h </w:instrText>
            </w:r>
            <w:r>
              <w:rPr>
                <w:noProof/>
                <w:webHidden/>
              </w:rPr>
            </w:r>
            <w:r>
              <w:rPr>
                <w:noProof/>
                <w:webHidden/>
              </w:rPr>
              <w:fldChar w:fldCharType="separate"/>
            </w:r>
            <w:r>
              <w:rPr>
                <w:noProof/>
                <w:webHidden/>
              </w:rPr>
              <w:t>16</w:t>
            </w:r>
            <w:r>
              <w:rPr>
                <w:noProof/>
                <w:webHidden/>
              </w:rPr>
              <w:fldChar w:fldCharType="end"/>
            </w:r>
          </w:hyperlink>
        </w:p>
        <w:p w14:paraId="6705748B" w14:textId="77777777" w:rsidR="004A189A" w:rsidRDefault="004A189A">
          <w:pPr>
            <w:pStyle w:val="TOC2"/>
            <w:tabs>
              <w:tab w:val="left" w:pos="1200"/>
              <w:tab w:val="right" w:leader="dot" w:pos="8630"/>
            </w:tabs>
            <w:rPr>
              <w:rFonts w:eastAsiaTheme="minorEastAsia"/>
              <w:noProof/>
            </w:rPr>
          </w:pPr>
          <w:hyperlink w:anchor="_Toc482108962" w:history="1">
            <w:r w:rsidRPr="005735EA">
              <w:rPr>
                <w:rStyle w:val="Hyperlink"/>
                <w:noProof/>
              </w:rPr>
              <w:t>6.11.</w:t>
            </w:r>
            <w:r>
              <w:rPr>
                <w:rFonts w:eastAsiaTheme="minorEastAsia"/>
                <w:noProof/>
              </w:rPr>
              <w:tab/>
            </w:r>
            <w:r w:rsidRPr="005735EA">
              <w:rPr>
                <w:rStyle w:val="Hyperlink"/>
                <w:noProof/>
              </w:rPr>
              <w:t>Write output results table into a file</w:t>
            </w:r>
            <w:r>
              <w:rPr>
                <w:noProof/>
                <w:webHidden/>
              </w:rPr>
              <w:tab/>
            </w:r>
            <w:r>
              <w:rPr>
                <w:noProof/>
                <w:webHidden/>
              </w:rPr>
              <w:fldChar w:fldCharType="begin"/>
            </w:r>
            <w:r>
              <w:rPr>
                <w:noProof/>
                <w:webHidden/>
              </w:rPr>
              <w:instrText xml:space="preserve"> PAGEREF _Toc482108962 \h </w:instrText>
            </w:r>
            <w:r>
              <w:rPr>
                <w:noProof/>
                <w:webHidden/>
              </w:rPr>
            </w:r>
            <w:r>
              <w:rPr>
                <w:noProof/>
                <w:webHidden/>
              </w:rPr>
              <w:fldChar w:fldCharType="separate"/>
            </w:r>
            <w:r>
              <w:rPr>
                <w:noProof/>
                <w:webHidden/>
              </w:rPr>
              <w:t>19</w:t>
            </w:r>
            <w:r>
              <w:rPr>
                <w:noProof/>
                <w:webHidden/>
              </w:rPr>
              <w:fldChar w:fldCharType="end"/>
            </w:r>
          </w:hyperlink>
        </w:p>
        <w:p w14:paraId="5754F7F3" w14:textId="77777777" w:rsidR="004A189A" w:rsidRDefault="004A189A">
          <w:pPr>
            <w:pStyle w:val="TOC1"/>
            <w:tabs>
              <w:tab w:val="left" w:pos="480"/>
              <w:tab w:val="right" w:leader="dot" w:pos="8630"/>
            </w:tabs>
            <w:rPr>
              <w:rFonts w:eastAsiaTheme="minorEastAsia"/>
              <w:noProof/>
            </w:rPr>
          </w:pPr>
          <w:hyperlink w:anchor="_Toc482108963" w:history="1">
            <w:r w:rsidRPr="005735EA">
              <w:rPr>
                <w:rStyle w:val="Hyperlink"/>
                <w:noProof/>
              </w:rPr>
              <w:t>7.</w:t>
            </w:r>
            <w:r>
              <w:rPr>
                <w:rFonts w:eastAsiaTheme="minorEastAsia"/>
                <w:noProof/>
              </w:rPr>
              <w:tab/>
            </w:r>
            <w:r w:rsidRPr="005735EA">
              <w:rPr>
                <w:rStyle w:val="Hyperlink"/>
                <w:noProof/>
              </w:rPr>
              <w:t>Box plots</w:t>
            </w:r>
            <w:r>
              <w:rPr>
                <w:noProof/>
                <w:webHidden/>
              </w:rPr>
              <w:tab/>
            </w:r>
            <w:r>
              <w:rPr>
                <w:noProof/>
                <w:webHidden/>
              </w:rPr>
              <w:fldChar w:fldCharType="begin"/>
            </w:r>
            <w:r>
              <w:rPr>
                <w:noProof/>
                <w:webHidden/>
              </w:rPr>
              <w:instrText xml:space="preserve"> PAGEREF _Toc482108963 \h </w:instrText>
            </w:r>
            <w:r>
              <w:rPr>
                <w:noProof/>
                <w:webHidden/>
              </w:rPr>
            </w:r>
            <w:r>
              <w:rPr>
                <w:noProof/>
                <w:webHidden/>
              </w:rPr>
              <w:fldChar w:fldCharType="separate"/>
            </w:r>
            <w:r>
              <w:rPr>
                <w:noProof/>
                <w:webHidden/>
              </w:rPr>
              <w:t>19</w:t>
            </w:r>
            <w:r>
              <w:rPr>
                <w:noProof/>
                <w:webHidden/>
              </w:rPr>
              <w:fldChar w:fldCharType="end"/>
            </w:r>
          </w:hyperlink>
        </w:p>
        <w:p w14:paraId="71B8FDFD" w14:textId="77777777" w:rsidR="004A189A" w:rsidRDefault="004A189A">
          <w:pPr>
            <w:pStyle w:val="TOC2"/>
            <w:tabs>
              <w:tab w:val="left" w:pos="960"/>
              <w:tab w:val="right" w:leader="dot" w:pos="8630"/>
            </w:tabs>
            <w:rPr>
              <w:rFonts w:eastAsiaTheme="minorEastAsia"/>
              <w:noProof/>
            </w:rPr>
          </w:pPr>
          <w:hyperlink w:anchor="_Toc482108964" w:history="1">
            <w:r w:rsidRPr="005735EA">
              <w:rPr>
                <w:rStyle w:val="Hyperlink"/>
                <w:noProof/>
              </w:rPr>
              <w:t>7.1.</w:t>
            </w:r>
            <w:r>
              <w:rPr>
                <w:rFonts w:eastAsiaTheme="minorEastAsia"/>
                <w:noProof/>
              </w:rPr>
              <w:tab/>
            </w:r>
            <w:r w:rsidRPr="005735EA">
              <w:rPr>
                <w:rStyle w:val="Hyperlink"/>
                <w:noProof/>
              </w:rPr>
              <w:t>The complete GEO2R code:</w:t>
            </w:r>
            <w:r>
              <w:rPr>
                <w:noProof/>
                <w:webHidden/>
              </w:rPr>
              <w:tab/>
            </w:r>
            <w:r>
              <w:rPr>
                <w:noProof/>
                <w:webHidden/>
              </w:rPr>
              <w:fldChar w:fldCharType="begin"/>
            </w:r>
            <w:r>
              <w:rPr>
                <w:noProof/>
                <w:webHidden/>
              </w:rPr>
              <w:instrText xml:space="preserve"> PAGEREF _Toc482108964 \h </w:instrText>
            </w:r>
            <w:r>
              <w:rPr>
                <w:noProof/>
                <w:webHidden/>
              </w:rPr>
            </w:r>
            <w:r>
              <w:rPr>
                <w:noProof/>
                <w:webHidden/>
              </w:rPr>
              <w:fldChar w:fldCharType="separate"/>
            </w:r>
            <w:r>
              <w:rPr>
                <w:noProof/>
                <w:webHidden/>
              </w:rPr>
              <w:t>19</w:t>
            </w:r>
            <w:r>
              <w:rPr>
                <w:noProof/>
                <w:webHidden/>
              </w:rPr>
              <w:fldChar w:fldCharType="end"/>
            </w:r>
          </w:hyperlink>
        </w:p>
        <w:p w14:paraId="60F4D582" w14:textId="77777777" w:rsidR="004A189A" w:rsidRDefault="004A189A">
          <w:pPr>
            <w:pStyle w:val="TOC2"/>
            <w:tabs>
              <w:tab w:val="left" w:pos="960"/>
              <w:tab w:val="right" w:leader="dot" w:pos="8630"/>
            </w:tabs>
            <w:rPr>
              <w:rFonts w:eastAsiaTheme="minorEastAsia"/>
              <w:noProof/>
            </w:rPr>
          </w:pPr>
          <w:hyperlink w:anchor="_Toc482108965" w:history="1">
            <w:r w:rsidRPr="005735EA">
              <w:rPr>
                <w:rStyle w:val="Hyperlink"/>
                <w:noProof/>
              </w:rPr>
              <w:t>7.2.</w:t>
            </w:r>
            <w:r>
              <w:rPr>
                <w:rFonts w:eastAsiaTheme="minorEastAsia"/>
                <w:noProof/>
              </w:rPr>
              <w:tab/>
            </w:r>
            <w:r w:rsidRPr="005735EA">
              <w:rPr>
                <w:rStyle w:val="Hyperlink"/>
                <w:noProof/>
              </w:rPr>
              <w:t>Continuation</w:t>
            </w:r>
            <w:r>
              <w:rPr>
                <w:noProof/>
                <w:webHidden/>
              </w:rPr>
              <w:tab/>
            </w:r>
            <w:r>
              <w:rPr>
                <w:noProof/>
                <w:webHidden/>
              </w:rPr>
              <w:fldChar w:fldCharType="begin"/>
            </w:r>
            <w:r>
              <w:rPr>
                <w:noProof/>
                <w:webHidden/>
              </w:rPr>
              <w:instrText xml:space="preserve"> PAGEREF _Toc482108965 \h </w:instrText>
            </w:r>
            <w:r>
              <w:rPr>
                <w:noProof/>
                <w:webHidden/>
              </w:rPr>
            </w:r>
            <w:r>
              <w:rPr>
                <w:noProof/>
                <w:webHidden/>
              </w:rPr>
              <w:fldChar w:fldCharType="separate"/>
            </w:r>
            <w:r>
              <w:rPr>
                <w:noProof/>
                <w:webHidden/>
              </w:rPr>
              <w:t>20</w:t>
            </w:r>
            <w:r>
              <w:rPr>
                <w:noProof/>
                <w:webHidden/>
              </w:rPr>
              <w:fldChar w:fldCharType="end"/>
            </w:r>
          </w:hyperlink>
        </w:p>
        <w:p w14:paraId="2BAFCD25" w14:textId="77777777" w:rsidR="004A189A" w:rsidRDefault="004A189A">
          <w:pPr>
            <w:pStyle w:val="TOC1"/>
            <w:tabs>
              <w:tab w:val="left" w:pos="480"/>
              <w:tab w:val="right" w:leader="dot" w:pos="8630"/>
            </w:tabs>
            <w:rPr>
              <w:rFonts w:eastAsiaTheme="minorEastAsia"/>
              <w:noProof/>
            </w:rPr>
          </w:pPr>
          <w:hyperlink w:anchor="_Toc482108966" w:history="1">
            <w:r w:rsidRPr="005735EA">
              <w:rPr>
                <w:rStyle w:val="Hyperlink"/>
                <w:noProof/>
              </w:rPr>
              <w:t>8.</w:t>
            </w:r>
            <w:r>
              <w:rPr>
                <w:rFonts w:eastAsiaTheme="minorEastAsia"/>
                <w:noProof/>
              </w:rPr>
              <w:tab/>
            </w:r>
            <w:r w:rsidRPr="005735EA">
              <w:rPr>
                <w:rStyle w:val="Hyperlink"/>
                <w:noProof/>
              </w:rPr>
              <w:t>GEO2R ends</w:t>
            </w:r>
            <w:r>
              <w:rPr>
                <w:noProof/>
                <w:webHidden/>
              </w:rPr>
              <w:tab/>
            </w:r>
            <w:r>
              <w:rPr>
                <w:noProof/>
                <w:webHidden/>
              </w:rPr>
              <w:fldChar w:fldCharType="begin"/>
            </w:r>
            <w:r>
              <w:rPr>
                <w:noProof/>
                <w:webHidden/>
              </w:rPr>
              <w:instrText xml:space="preserve"> PAGEREF _Toc482108966 \h </w:instrText>
            </w:r>
            <w:r>
              <w:rPr>
                <w:noProof/>
                <w:webHidden/>
              </w:rPr>
            </w:r>
            <w:r>
              <w:rPr>
                <w:noProof/>
                <w:webHidden/>
              </w:rPr>
              <w:fldChar w:fldCharType="separate"/>
            </w:r>
            <w:r>
              <w:rPr>
                <w:noProof/>
                <w:webHidden/>
              </w:rPr>
              <w:t>22</w:t>
            </w:r>
            <w:r>
              <w:rPr>
                <w:noProof/>
                <w:webHidden/>
              </w:rPr>
              <w:fldChar w:fldCharType="end"/>
            </w:r>
          </w:hyperlink>
        </w:p>
        <w:p w14:paraId="125DD405" w14:textId="77777777" w:rsidR="004A189A" w:rsidRDefault="004A189A">
          <w:pPr>
            <w:pStyle w:val="TOC1"/>
            <w:tabs>
              <w:tab w:val="left" w:pos="480"/>
              <w:tab w:val="right" w:leader="dot" w:pos="8630"/>
            </w:tabs>
            <w:rPr>
              <w:rFonts w:eastAsiaTheme="minorEastAsia"/>
              <w:noProof/>
            </w:rPr>
          </w:pPr>
          <w:hyperlink w:anchor="_Toc482108967" w:history="1">
            <w:r w:rsidRPr="005735EA">
              <w:rPr>
                <w:rStyle w:val="Hyperlink"/>
                <w:noProof/>
              </w:rPr>
              <w:t>9.</w:t>
            </w:r>
            <w:r>
              <w:rPr>
                <w:rFonts w:eastAsiaTheme="minorEastAsia"/>
                <w:noProof/>
              </w:rPr>
              <w:tab/>
            </w:r>
            <w:r w:rsidRPr="005735EA">
              <w:rPr>
                <w:rStyle w:val="Hyperlink"/>
                <w:noProof/>
              </w:rPr>
              <w:t>Adding to GEO2R results</w:t>
            </w:r>
            <w:r>
              <w:rPr>
                <w:noProof/>
                <w:webHidden/>
              </w:rPr>
              <w:tab/>
            </w:r>
            <w:r>
              <w:rPr>
                <w:noProof/>
                <w:webHidden/>
              </w:rPr>
              <w:fldChar w:fldCharType="begin"/>
            </w:r>
            <w:r>
              <w:rPr>
                <w:noProof/>
                <w:webHidden/>
              </w:rPr>
              <w:instrText xml:space="preserve"> PAGEREF _Toc482108967 \h </w:instrText>
            </w:r>
            <w:r>
              <w:rPr>
                <w:noProof/>
                <w:webHidden/>
              </w:rPr>
            </w:r>
            <w:r>
              <w:rPr>
                <w:noProof/>
                <w:webHidden/>
              </w:rPr>
              <w:fldChar w:fldCharType="separate"/>
            </w:r>
            <w:r>
              <w:rPr>
                <w:noProof/>
                <w:webHidden/>
              </w:rPr>
              <w:t>22</w:t>
            </w:r>
            <w:r>
              <w:rPr>
                <w:noProof/>
                <w:webHidden/>
              </w:rPr>
              <w:fldChar w:fldCharType="end"/>
            </w:r>
          </w:hyperlink>
        </w:p>
        <w:p w14:paraId="349B738C" w14:textId="77777777" w:rsidR="004A189A" w:rsidRDefault="004A189A">
          <w:pPr>
            <w:pStyle w:val="TOC2"/>
            <w:tabs>
              <w:tab w:val="left" w:pos="960"/>
              <w:tab w:val="right" w:leader="dot" w:pos="8630"/>
            </w:tabs>
            <w:rPr>
              <w:rFonts w:eastAsiaTheme="minorEastAsia"/>
              <w:noProof/>
            </w:rPr>
          </w:pPr>
          <w:hyperlink w:anchor="_Toc482108968" w:history="1">
            <w:r w:rsidRPr="005735EA">
              <w:rPr>
                <w:rStyle w:val="Hyperlink"/>
                <w:noProof/>
              </w:rPr>
              <w:t>9.1.</w:t>
            </w:r>
            <w:r>
              <w:rPr>
                <w:rFonts w:eastAsiaTheme="minorEastAsia"/>
                <w:noProof/>
              </w:rPr>
              <w:tab/>
            </w:r>
            <w:r w:rsidRPr="005735EA">
              <w:rPr>
                <w:rStyle w:val="Hyperlink"/>
                <w:noProof/>
              </w:rPr>
              <w:t>Simple clustering</w:t>
            </w:r>
            <w:r>
              <w:rPr>
                <w:noProof/>
                <w:webHidden/>
              </w:rPr>
              <w:tab/>
            </w:r>
            <w:r>
              <w:rPr>
                <w:noProof/>
                <w:webHidden/>
              </w:rPr>
              <w:fldChar w:fldCharType="begin"/>
            </w:r>
            <w:r>
              <w:rPr>
                <w:noProof/>
                <w:webHidden/>
              </w:rPr>
              <w:instrText xml:space="preserve"> PAGEREF _Toc482108968 \h </w:instrText>
            </w:r>
            <w:r>
              <w:rPr>
                <w:noProof/>
                <w:webHidden/>
              </w:rPr>
            </w:r>
            <w:r>
              <w:rPr>
                <w:noProof/>
                <w:webHidden/>
              </w:rPr>
              <w:fldChar w:fldCharType="separate"/>
            </w:r>
            <w:r>
              <w:rPr>
                <w:noProof/>
                <w:webHidden/>
              </w:rPr>
              <w:t>22</w:t>
            </w:r>
            <w:r>
              <w:rPr>
                <w:noProof/>
                <w:webHidden/>
              </w:rPr>
              <w:fldChar w:fldCharType="end"/>
            </w:r>
          </w:hyperlink>
        </w:p>
        <w:p w14:paraId="4AAC9062" w14:textId="77777777" w:rsidR="004A189A" w:rsidRDefault="004A189A">
          <w:pPr>
            <w:pStyle w:val="TOC2"/>
            <w:tabs>
              <w:tab w:val="left" w:pos="960"/>
              <w:tab w:val="right" w:leader="dot" w:pos="8630"/>
            </w:tabs>
            <w:rPr>
              <w:rFonts w:eastAsiaTheme="minorEastAsia"/>
              <w:noProof/>
            </w:rPr>
          </w:pPr>
          <w:hyperlink w:anchor="_Toc482108969" w:history="1">
            <w:r w:rsidRPr="005735EA">
              <w:rPr>
                <w:rStyle w:val="Hyperlink"/>
                <w:noProof/>
              </w:rPr>
              <w:t>9.2.</w:t>
            </w:r>
            <w:r>
              <w:rPr>
                <w:rFonts w:eastAsiaTheme="minorEastAsia"/>
                <w:noProof/>
              </w:rPr>
              <w:tab/>
            </w:r>
            <w:r w:rsidRPr="005735EA">
              <w:rPr>
                <w:rStyle w:val="Hyperlink"/>
                <w:noProof/>
              </w:rPr>
              <w:t>Principal Component Analysis</w:t>
            </w:r>
            <w:r>
              <w:rPr>
                <w:noProof/>
                <w:webHidden/>
              </w:rPr>
              <w:tab/>
            </w:r>
            <w:r>
              <w:rPr>
                <w:noProof/>
                <w:webHidden/>
              </w:rPr>
              <w:fldChar w:fldCharType="begin"/>
            </w:r>
            <w:r>
              <w:rPr>
                <w:noProof/>
                <w:webHidden/>
              </w:rPr>
              <w:instrText xml:space="preserve"> PAGEREF _Toc482108969 \h </w:instrText>
            </w:r>
            <w:r>
              <w:rPr>
                <w:noProof/>
                <w:webHidden/>
              </w:rPr>
            </w:r>
            <w:r>
              <w:rPr>
                <w:noProof/>
                <w:webHidden/>
              </w:rPr>
              <w:fldChar w:fldCharType="separate"/>
            </w:r>
            <w:r>
              <w:rPr>
                <w:noProof/>
                <w:webHidden/>
              </w:rPr>
              <w:t>23</w:t>
            </w:r>
            <w:r>
              <w:rPr>
                <w:noProof/>
                <w:webHidden/>
              </w:rPr>
              <w:fldChar w:fldCharType="end"/>
            </w:r>
          </w:hyperlink>
        </w:p>
        <w:p w14:paraId="592BE73A" w14:textId="77777777" w:rsidR="004A189A" w:rsidRDefault="004A189A">
          <w:pPr>
            <w:pStyle w:val="TOC2"/>
            <w:tabs>
              <w:tab w:val="left" w:pos="960"/>
              <w:tab w:val="right" w:leader="dot" w:pos="8630"/>
            </w:tabs>
            <w:rPr>
              <w:rFonts w:eastAsiaTheme="minorEastAsia"/>
              <w:noProof/>
            </w:rPr>
          </w:pPr>
          <w:hyperlink w:anchor="_Toc482108970" w:history="1">
            <w:r w:rsidRPr="005735EA">
              <w:rPr>
                <w:rStyle w:val="Hyperlink"/>
                <w:noProof/>
              </w:rPr>
              <w:t>9.3.</w:t>
            </w:r>
            <w:r>
              <w:rPr>
                <w:rFonts w:eastAsiaTheme="minorEastAsia"/>
                <w:noProof/>
              </w:rPr>
              <w:tab/>
            </w:r>
            <w:r w:rsidRPr="005735EA">
              <w:rPr>
                <w:rStyle w:val="Hyperlink"/>
                <w:noProof/>
              </w:rPr>
              <w:t>Heatmaps</w:t>
            </w:r>
            <w:r>
              <w:rPr>
                <w:noProof/>
                <w:webHidden/>
              </w:rPr>
              <w:tab/>
            </w:r>
            <w:r>
              <w:rPr>
                <w:noProof/>
                <w:webHidden/>
              </w:rPr>
              <w:fldChar w:fldCharType="begin"/>
            </w:r>
            <w:r>
              <w:rPr>
                <w:noProof/>
                <w:webHidden/>
              </w:rPr>
              <w:instrText xml:space="preserve"> PAGEREF _Toc482108970 \h </w:instrText>
            </w:r>
            <w:r>
              <w:rPr>
                <w:noProof/>
                <w:webHidden/>
              </w:rPr>
            </w:r>
            <w:r>
              <w:rPr>
                <w:noProof/>
                <w:webHidden/>
              </w:rPr>
              <w:fldChar w:fldCharType="separate"/>
            </w:r>
            <w:r>
              <w:rPr>
                <w:noProof/>
                <w:webHidden/>
              </w:rPr>
              <w:t>28</w:t>
            </w:r>
            <w:r>
              <w:rPr>
                <w:noProof/>
                <w:webHidden/>
              </w:rPr>
              <w:fldChar w:fldCharType="end"/>
            </w:r>
          </w:hyperlink>
        </w:p>
        <w:p w14:paraId="04527DEE" w14:textId="77777777" w:rsidR="004A189A" w:rsidRDefault="004A189A">
          <w:pPr>
            <w:pStyle w:val="TOC2"/>
            <w:tabs>
              <w:tab w:val="left" w:pos="960"/>
              <w:tab w:val="right" w:leader="dot" w:pos="8630"/>
            </w:tabs>
            <w:rPr>
              <w:rFonts w:eastAsiaTheme="minorEastAsia"/>
              <w:noProof/>
            </w:rPr>
          </w:pPr>
          <w:hyperlink w:anchor="_Toc482108971" w:history="1">
            <w:r w:rsidRPr="005735EA">
              <w:rPr>
                <w:rStyle w:val="Hyperlink"/>
                <w:noProof/>
              </w:rPr>
              <w:t>9.4.</w:t>
            </w:r>
            <w:r>
              <w:rPr>
                <w:rFonts w:eastAsiaTheme="minorEastAsia"/>
                <w:noProof/>
              </w:rPr>
              <w:tab/>
            </w:r>
            <w:r w:rsidRPr="005735EA">
              <w:rPr>
                <w:rStyle w:val="Hyperlink"/>
                <w:noProof/>
              </w:rPr>
              <w:t>MA Plot</w:t>
            </w:r>
            <w:r>
              <w:rPr>
                <w:noProof/>
                <w:webHidden/>
              </w:rPr>
              <w:tab/>
            </w:r>
            <w:r>
              <w:rPr>
                <w:noProof/>
                <w:webHidden/>
              </w:rPr>
              <w:fldChar w:fldCharType="begin"/>
            </w:r>
            <w:r>
              <w:rPr>
                <w:noProof/>
                <w:webHidden/>
              </w:rPr>
              <w:instrText xml:space="preserve"> PAGEREF _Toc482108971 \h </w:instrText>
            </w:r>
            <w:r>
              <w:rPr>
                <w:noProof/>
                <w:webHidden/>
              </w:rPr>
            </w:r>
            <w:r>
              <w:rPr>
                <w:noProof/>
                <w:webHidden/>
              </w:rPr>
              <w:fldChar w:fldCharType="separate"/>
            </w:r>
            <w:r>
              <w:rPr>
                <w:noProof/>
                <w:webHidden/>
              </w:rPr>
              <w:t>36</w:t>
            </w:r>
            <w:r>
              <w:rPr>
                <w:noProof/>
                <w:webHidden/>
              </w:rPr>
              <w:fldChar w:fldCharType="end"/>
            </w:r>
          </w:hyperlink>
        </w:p>
        <w:p w14:paraId="6BB5CF7A" w14:textId="77777777" w:rsidR="004A189A" w:rsidRDefault="004A189A">
          <w:pPr>
            <w:pStyle w:val="TOC1"/>
            <w:tabs>
              <w:tab w:val="left" w:pos="720"/>
              <w:tab w:val="right" w:leader="dot" w:pos="8630"/>
            </w:tabs>
            <w:rPr>
              <w:rFonts w:eastAsiaTheme="minorEastAsia"/>
              <w:noProof/>
            </w:rPr>
          </w:pPr>
          <w:hyperlink w:anchor="_Toc482108972" w:history="1">
            <w:r w:rsidRPr="005735EA">
              <w:rPr>
                <w:rStyle w:val="Hyperlink"/>
                <w:noProof/>
              </w:rPr>
              <w:t>10.</w:t>
            </w:r>
            <w:r>
              <w:rPr>
                <w:rFonts w:eastAsiaTheme="minorEastAsia"/>
                <w:noProof/>
              </w:rPr>
              <w:tab/>
            </w:r>
            <w:r w:rsidRPr="005735EA">
              <w:rPr>
                <w:rStyle w:val="Hyperlink"/>
                <w:noProof/>
              </w:rPr>
              <w:t>Online practical exercises for microarray data analysis</w:t>
            </w:r>
            <w:r>
              <w:rPr>
                <w:noProof/>
                <w:webHidden/>
              </w:rPr>
              <w:tab/>
            </w:r>
            <w:r>
              <w:rPr>
                <w:noProof/>
                <w:webHidden/>
              </w:rPr>
              <w:fldChar w:fldCharType="begin"/>
            </w:r>
            <w:r>
              <w:rPr>
                <w:noProof/>
                <w:webHidden/>
              </w:rPr>
              <w:instrText xml:space="preserve"> PAGEREF _Toc482108972 \h </w:instrText>
            </w:r>
            <w:r>
              <w:rPr>
                <w:noProof/>
                <w:webHidden/>
              </w:rPr>
            </w:r>
            <w:r>
              <w:rPr>
                <w:noProof/>
                <w:webHidden/>
              </w:rPr>
              <w:fldChar w:fldCharType="separate"/>
            </w:r>
            <w:r>
              <w:rPr>
                <w:noProof/>
                <w:webHidden/>
              </w:rPr>
              <w:t>38</w:t>
            </w:r>
            <w:r>
              <w:rPr>
                <w:noProof/>
                <w:webHidden/>
              </w:rPr>
              <w:fldChar w:fldCharType="end"/>
            </w:r>
          </w:hyperlink>
        </w:p>
        <w:p w14:paraId="38E5681E" w14:textId="77777777" w:rsidR="004A189A" w:rsidRDefault="004A189A">
          <w:pPr>
            <w:pStyle w:val="TOC1"/>
            <w:tabs>
              <w:tab w:val="left" w:pos="720"/>
              <w:tab w:val="right" w:leader="dot" w:pos="8630"/>
            </w:tabs>
            <w:rPr>
              <w:rFonts w:eastAsiaTheme="minorEastAsia"/>
              <w:noProof/>
            </w:rPr>
          </w:pPr>
          <w:hyperlink w:anchor="_Toc482108973" w:history="1">
            <w:r w:rsidRPr="005735EA">
              <w:rPr>
                <w:rStyle w:val="Hyperlink"/>
                <w:noProof/>
              </w:rPr>
              <w:t>11.</w:t>
            </w:r>
            <w:r>
              <w:rPr>
                <w:rFonts w:eastAsiaTheme="minorEastAsia"/>
                <w:noProof/>
              </w:rPr>
              <w:tab/>
            </w:r>
            <w:r w:rsidRPr="005735EA">
              <w:rPr>
                <w:rStyle w:val="Hyperlink"/>
                <w:noProof/>
              </w:rPr>
              <w:t>Session info</w:t>
            </w:r>
            <w:r>
              <w:rPr>
                <w:noProof/>
                <w:webHidden/>
              </w:rPr>
              <w:tab/>
            </w:r>
            <w:r>
              <w:rPr>
                <w:noProof/>
                <w:webHidden/>
              </w:rPr>
              <w:fldChar w:fldCharType="begin"/>
            </w:r>
            <w:r>
              <w:rPr>
                <w:noProof/>
                <w:webHidden/>
              </w:rPr>
              <w:instrText xml:space="preserve"> PAGEREF _Toc482108973 \h </w:instrText>
            </w:r>
            <w:r>
              <w:rPr>
                <w:noProof/>
                <w:webHidden/>
              </w:rPr>
            </w:r>
            <w:r>
              <w:rPr>
                <w:noProof/>
                <w:webHidden/>
              </w:rPr>
              <w:fldChar w:fldCharType="separate"/>
            </w:r>
            <w:r>
              <w:rPr>
                <w:noProof/>
                <w:webHidden/>
              </w:rPr>
              <w:t>38</w:t>
            </w:r>
            <w:r>
              <w:rPr>
                <w:noProof/>
                <w:webHidden/>
              </w:rPr>
              <w:fldChar w:fldCharType="end"/>
            </w:r>
          </w:hyperlink>
        </w:p>
        <w:p w14:paraId="53D816D9" w14:textId="77777777" w:rsidR="004A189A" w:rsidRDefault="004A189A">
          <w:pPr>
            <w:pStyle w:val="TOC1"/>
            <w:tabs>
              <w:tab w:val="left" w:pos="720"/>
              <w:tab w:val="right" w:leader="dot" w:pos="8630"/>
            </w:tabs>
            <w:rPr>
              <w:rFonts w:eastAsiaTheme="minorEastAsia"/>
              <w:noProof/>
            </w:rPr>
          </w:pPr>
          <w:hyperlink w:anchor="_Toc482108974" w:history="1">
            <w:r w:rsidRPr="005735EA">
              <w:rPr>
                <w:rStyle w:val="Hyperlink"/>
                <w:noProof/>
              </w:rPr>
              <w:t>12.</w:t>
            </w:r>
            <w:r>
              <w:rPr>
                <w:rFonts w:eastAsiaTheme="minorEastAsia"/>
                <w:noProof/>
              </w:rPr>
              <w:tab/>
            </w:r>
            <w:r w:rsidRPr="005735EA">
              <w:rPr>
                <w:rStyle w:val="Hyperlink"/>
                <w:noProof/>
              </w:rPr>
              <w:t>References</w:t>
            </w:r>
            <w:r>
              <w:rPr>
                <w:noProof/>
                <w:webHidden/>
              </w:rPr>
              <w:tab/>
            </w:r>
            <w:r>
              <w:rPr>
                <w:noProof/>
                <w:webHidden/>
              </w:rPr>
              <w:fldChar w:fldCharType="begin"/>
            </w:r>
            <w:r>
              <w:rPr>
                <w:noProof/>
                <w:webHidden/>
              </w:rPr>
              <w:instrText xml:space="preserve"> PAGEREF _Toc482108974 \h </w:instrText>
            </w:r>
            <w:r>
              <w:rPr>
                <w:noProof/>
                <w:webHidden/>
              </w:rPr>
            </w:r>
            <w:r>
              <w:rPr>
                <w:noProof/>
                <w:webHidden/>
              </w:rPr>
              <w:fldChar w:fldCharType="separate"/>
            </w:r>
            <w:r>
              <w:rPr>
                <w:noProof/>
                <w:webHidden/>
              </w:rPr>
              <w:t>39</w:t>
            </w:r>
            <w:r>
              <w:rPr>
                <w:noProof/>
                <w:webHidden/>
              </w:rPr>
              <w:fldChar w:fldCharType="end"/>
            </w:r>
          </w:hyperlink>
        </w:p>
        <w:p w14:paraId="23F15568" w14:textId="77777777" w:rsidR="002A6D8D" w:rsidRDefault="00E9550F">
          <w:r>
            <w:fldChar w:fldCharType="end"/>
          </w:r>
        </w:p>
      </w:sdtContent>
    </w:sdt>
    <w:p w14:paraId="7C6630B3" w14:textId="77777777" w:rsidR="002A6D8D" w:rsidRDefault="00E9550F">
      <w:pPr>
        <w:pStyle w:val="Heading1"/>
      </w:pPr>
      <w:bookmarkStart w:id="1" w:name="introduction"/>
      <w:bookmarkStart w:id="2" w:name="_Toc482108941"/>
      <w:bookmarkEnd w:id="1"/>
      <w:r>
        <w:t>Introduction</w:t>
      </w:r>
      <w:bookmarkEnd w:id="2"/>
    </w:p>
    <w:p w14:paraId="77672C86" w14:textId="77777777" w:rsidR="002A6D8D" w:rsidRDefault="00E9550F">
      <w:pPr>
        <w:pStyle w:val="FirstParagraph"/>
      </w:pPr>
      <w:r>
        <w:t xml:space="preserve">This exercise is meant to try knitr (Xie 2016, Xie (2015), Xie (2014)) with a published dataset (Wheelwright et al. 2014) </w:t>
      </w:r>
      <w:r>
        <w:t>on the GEO database (Barrett et al. 2013).</w:t>
      </w:r>
    </w:p>
    <w:p w14:paraId="4C24074A" w14:textId="77777777" w:rsidR="002A6D8D" w:rsidRDefault="00E9550F">
      <w:pPr>
        <w:pStyle w:val="BodyText"/>
      </w:pPr>
      <w:r>
        <w:t>The title of the dataset is:</w:t>
      </w:r>
    </w:p>
    <w:p w14:paraId="1D389068" w14:textId="77777777" w:rsidR="002A6D8D" w:rsidRDefault="00E9550F">
      <w:pPr>
        <w:pStyle w:val="BodyText"/>
      </w:pPr>
      <w:r>
        <w:rPr>
          <w:b/>
        </w:rPr>
        <w:t>Gene expression profile of human monocytes stimulated with all-trans retinoic acid (ATRA) or 1,25a-dihydroxyvitamin D3 (1,25D3)</w:t>
      </w:r>
    </w:p>
    <w:p w14:paraId="1E089630" w14:textId="77777777" w:rsidR="002A6D8D" w:rsidRDefault="00E9550F">
      <w:pPr>
        <w:pStyle w:val="BodyText"/>
      </w:pPr>
      <w:r>
        <w:t xml:space="preserve">and is available at the GEO web site at </w:t>
      </w:r>
      <w:hyperlink r:id="rId7">
        <w:r>
          <w:rPr>
            <w:rStyle w:val="Hyperlink"/>
          </w:rPr>
          <w:t>http://www.ncbi.nlm.nih.gov/geo/query/acc.cgi?acc=GSE46268</w:t>
        </w:r>
      </w:hyperlink>
    </w:p>
    <w:p w14:paraId="4A766FF3" w14:textId="77777777" w:rsidR="002A6D8D" w:rsidRDefault="00E9550F">
      <w:pPr>
        <w:pStyle w:val="BodyText"/>
      </w:pPr>
      <w:r>
        <w:t>Data was in the published paper (Wheelwright et al. 2014):</w:t>
      </w:r>
    </w:p>
    <w:p w14:paraId="3CB1A62D" w14:textId="77777777" w:rsidR="002A6D8D" w:rsidRDefault="00E9550F">
      <w:pPr>
        <w:pStyle w:val="BlockText"/>
      </w:pPr>
      <w:r>
        <w:t xml:space="preserve">Wheelwright M, Kim EW, Inkeles MS, De Leon A </w:t>
      </w:r>
      <w:r>
        <w:rPr>
          <w:i/>
        </w:rPr>
        <w:t>et al.</w:t>
      </w:r>
      <w:r>
        <w:t xml:space="preserve"> All-trans retinoic acid-</w:t>
      </w:r>
      <w:r>
        <w:t xml:space="preserve">triggered antimicrobial activity against Mycobacterium tuberculosis is dependent on NPC2. J Immunol 2014 Mar 1;192(5):2280-90. PMID: </w:t>
      </w:r>
      <w:hyperlink r:id="rId8">
        <w:r>
          <w:rPr>
            <w:rStyle w:val="Hyperlink"/>
          </w:rPr>
          <w:t>24501203</w:t>
        </w:r>
      </w:hyperlink>
    </w:p>
    <w:p w14:paraId="0640F194" w14:textId="77777777" w:rsidR="002A6D8D" w:rsidRDefault="00E9550F">
      <w:pPr>
        <w:pStyle w:val="Heading1"/>
      </w:pPr>
      <w:bookmarkStart w:id="3" w:name="prerequisites"/>
      <w:bookmarkStart w:id="4" w:name="_Toc482108942"/>
      <w:bookmarkEnd w:id="3"/>
      <w:r>
        <w:t>Prerequisites</w:t>
      </w:r>
      <w:bookmarkEnd w:id="4"/>
    </w:p>
    <w:p w14:paraId="04807D75" w14:textId="77777777" w:rsidR="002A6D8D" w:rsidRDefault="00E9550F">
      <w:pPr>
        <w:pStyle w:val="Heading2"/>
      </w:pPr>
      <w:bookmarkStart w:id="5" w:name="cran-packages"/>
      <w:bookmarkStart w:id="6" w:name="_Toc482108943"/>
      <w:bookmarkEnd w:id="5"/>
      <w:r>
        <w:t>CRAN packages</w:t>
      </w:r>
      <w:bookmarkEnd w:id="6"/>
    </w:p>
    <w:p w14:paraId="505997F1" w14:textId="77777777" w:rsidR="002A6D8D" w:rsidRDefault="00E9550F">
      <w:pPr>
        <w:pStyle w:val="FirstParagraph"/>
      </w:pPr>
      <w:r>
        <w:t>The following R package</w:t>
      </w:r>
      <w:r>
        <w:t xml:space="preserve">s are used: </w:t>
      </w:r>
      <w:r>
        <w:rPr>
          <w:rStyle w:val="VerbatimChar"/>
        </w:rPr>
        <w:t>knitr</w:t>
      </w:r>
      <w:r>
        <w:t xml:space="preserve"> and other </w:t>
      </w:r>
      <w:r>
        <w:rPr>
          <w:rStyle w:val="VerbatimChar"/>
        </w:rPr>
        <w:t>CRAN</w:t>
      </w:r>
      <w:r>
        <w:t xml:space="preserve"> packages will be installed if necessary. Make sure that the "Install Dependencies" button is checked. You can also use line commands such as:</w:t>
      </w:r>
    </w:p>
    <w:p w14:paraId="1826D95C" w14:textId="77777777" w:rsidR="002A6D8D" w:rsidRDefault="00E9550F">
      <w:pPr>
        <w:pStyle w:val="SourceCode"/>
      </w:pPr>
      <w:r>
        <w:rPr>
          <w:rStyle w:val="KeywordTok"/>
        </w:rPr>
        <w:t>install.packages</w:t>
      </w:r>
      <w:r>
        <w:rPr>
          <w:rStyle w:val="NormalTok"/>
        </w:rPr>
        <w:t>(</w:t>
      </w:r>
      <w:r>
        <w:rPr>
          <w:rStyle w:val="StringTok"/>
        </w:rPr>
        <w:t>"knitr"</w:t>
      </w:r>
      <w:r>
        <w:rPr>
          <w:rStyle w:val="NormalTok"/>
        </w:rPr>
        <w:t xml:space="preserve">, </w:t>
      </w:r>
      <w:r>
        <w:rPr>
          <w:rStyle w:val="DataTypeTok"/>
        </w:rPr>
        <w:t>repos=</w:t>
      </w:r>
      <w:r>
        <w:rPr>
          <w:rStyle w:val="StringTok"/>
        </w:rPr>
        <w:t>"http://cran.us.r-project.org"</w:t>
      </w:r>
      <w:r>
        <w:rPr>
          <w:rStyle w:val="NormalTok"/>
        </w:rPr>
        <w:t>)</w:t>
      </w:r>
      <w:r>
        <w:br/>
      </w:r>
      <w:r>
        <w:rPr>
          <w:rStyle w:val="KeywordTok"/>
        </w:rPr>
        <w:t>install.packages</w:t>
      </w:r>
      <w:r>
        <w:rPr>
          <w:rStyle w:val="NormalTok"/>
        </w:rPr>
        <w:t>(</w:t>
      </w:r>
      <w:r>
        <w:rPr>
          <w:rStyle w:val="StringTok"/>
        </w:rPr>
        <w:t>"rmarkdown"</w:t>
      </w:r>
      <w:r>
        <w:rPr>
          <w:rStyle w:val="NormalTok"/>
        </w:rPr>
        <w:t xml:space="preserve">, </w:t>
      </w:r>
      <w:r>
        <w:rPr>
          <w:rStyle w:val="DataTypeTok"/>
        </w:rPr>
        <w:t>repos=</w:t>
      </w:r>
      <w:r>
        <w:rPr>
          <w:rStyle w:val="StringTok"/>
        </w:rPr>
        <w:t>"http://cran.us.r-project.org"</w:t>
      </w:r>
      <w:r>
        <w:rPr>
          <w:rStyle w:val="NormalTok"/>
        </w:rPr>
        <w:t>)</w:t>
      </w:r>
    </w:p>
    <w:p w14:paraId="256D6BF9" w14:textId="77777777" w:rsidR="002A6D8D" w:rsidRDefault="00E9550F">
      <w:pPr>
        <w:pStyle w:val="Heading2"/>
      </w:pPr>
      <w:bookmarkStart w:id="7" w:name="bioconductor-modules"/>
      <w:bookmarkStart w:id="8" w:name="_Toc482108944"/>
      <w:bookmarkEnd w:id="7"/>
      <w:r>
        <w:lastRenderedPageBreak/>
        <w:t>Bioconductor modules</w:t>
      </w:r>
      <w:bookmarkEnd w:id="8"/>
    </w:p>
    <w:p w14:paraId="71D40938" w14:textId="77777777" w:rsidR="002A6D8D" w:rsidRDefault="00E9550F">
      <w:pPr>
        <w:pStyle w:val="FirstParagraph"/>
      </w:pPr>
      <w:r>
        <w:t>The following BioConductor modules are necessary. To install them run the following code manually if necessary:</w:t>
      </w:r>
    </w:p>
    <w:p w14:paraId="6E729A68" w14:textId="77777777" w:rsidR="002A6D8D" w:rsidRDefault="00E9550F">
      <w:pPr>
        <w:pStyle w:val="SourceCode"/>
      </w:pPr>
      <w:r>
        <w:rPr>
          <w:rStyle w:val="KeywordTok"/>
        </w:rPr>
        <w:t>source</w:t>
      </w:r>
      <w:r>
        <w:rPr>
          <w:rStyle w:val="NormalTok"/>
        </w:rPr>
        <w:t>(</w:t>
      </w:r>
      <w:r>
        <w:rPr>
          <w:rStyle w:val="StringTok"/>
        </w:rPr>
        <w:t>"http://bioconductor.org/biocLite.R"</w:t>
      </w:r>
      <w:r>
        <w:rPr>
          <w:rStyle w:val="NormalTok"/>
        </w:rPr>
        <w:t>)</w:t>
      </w:r>
      <w:r>
        <w:br/>
      </w:r>
      <w:r>
        <w:rPr>
          <w:rStyle w:val="KeywordTok"/>
        </w:rPr>
        <w:t>biocLite</w:t>
      </w:r>
      <w:r>
        <w:rPr>
          <w:rStyle w:val="NormalTok"/>
        </w:rPr>
        <w:t>(</w:t>
      </w:r>
      <w:r>
        <w:rPr>
          <w:rStyle w:val="StringTok"/>
        </w:rPr>
        <w:t>"GEOquery"</w:t>
      </w:r>
      <w:r>
        <w:rPr>
          <w:rStyle w:val="NormalTok"/>
        </w:rPr>
        <w:t>)</w:t>
      </w:r>
      <w:r>
        <w:br/>
      </w:r>
      <w:r>
        <w:rPr>
          <w:rStyle w:val="KeywordTok"/>
        </w:rPr>
        <w:t>biocLite</w:t>
      </w:r>
      <w:r>
        <w:rPr>
          <w:rStyle w:val="NormalTok"/>
        </w:rPr>
        <w:t>(</w:t>
      </w:r>
      <w:r>
        <w:rPr>
          <w:rStyle w:val="StringTok"/>
        </w:rPr>
        <w:t>"limma"</w:t>
      </w:r>
      <w:r>
        <w:rPr>
          <w:rStyle w:val="NormalTok"/>
        </w:rPr>
        <w:t>)</w:t>
      </w:r>
      <w:r>
        <w:br/>
      </w:r>
      <w:r>
        <w:rPr>
          <w:rStyle w:val="KeywordTok"/>
        </w:rPr>
        <w:t>biocLite</w:t>
      </w:r>
      <w:r>
        <w:rPr>
          <w:rStyle w:val="NormalTok"/>
        </w:rPr>
        <w:t>(</w:t>
      </w:r>
      <w:r>
        <w:rPr>
          <w:rStyle w:val="StringTok"/>
        </w:rPr>
        <w:t>"Biobase"</w:t>
      </w:r>
      <w:r>
        <w:rPr>
          <w:rStyle w:val="NormalTok"/>
        </w:rPr>
        <w:t>)</w:t>
      </w:r>
      <w:r>
        <w:br/>
      </w:r>
      <w:r>
        <w:rPr>
          <w:rStyle w:val="KeywordTok"/>
        </w:rPr>
        <w:t>biocLite</w:t>
      </w:r>
      <w:r>
        <w:rPr>
          <w:rStyle w:val="NormalTok"/>
        </w:rPr>
        <w:t>(</w:t>
      </w:r>
      <w:r>
        <w:rPr>
          <w:rStyle w:val="StringTok"/>
        </w:rPr>
        <w:t>"affy"</w:t>
      </w:r>
      <w:r>
        <w:rPr>
          <w:rStyle w:val="NormalTok"/>
        </w:rPr>
        <w:t>)</w:t>
      </w:r>
    </w:p>
    <w:p w14:paraId="3D9A8BBB" w14:textId="77777777" w:rsidR="002A6D8D" w:rsidRDefault="00E9550F">
      <w:pPr>
        <w:pStyle w:val="Heading1"/>
      </w:pPr>
      <w:bookmarkStart w:id="9" w:name="knitr"/>
      <w:bookmarkStart w:id="10" w:name="_Toc482108945"/>
      <w:bookmarkEnd w:id="9"/>
      <w:r>
        <w:t>knitr</w:t>
      </w:r>
      <w:bookmarkEnd w:id="10"/>
    </w:p>
    <w:p w14:paraId="6CEF59D3" w14:textId="77777777" w:rsidR="002A6D8D" w:rsidRDefault="00E9550F">
      <w:pPr>
        <w:pStyle w:val="Heading2"/>
      </w:pPr>
      <w:bookmarkStart w:id="11" w:name="create-a-new-project"/>
      <w:bookmarkStart w:id="12" w:name="_Toc482108946"/>
      <w:bookmarkEnd w:id="11"/>
      <w:r>
        <w:t>Create a new project</w:t>
      </w:r>
      <w:bookmarkEnd w:id="12"/>
    </w:p>
    <w:p w14:paraId="3555EC23" w14:textId="77777777" w:rsidR="002A6D8D" w:rsidRDefault="00E9550F">
      <w:pPr>
        <w:pStyle w:val="FirstParagraph"/>
      </w:pPr>
      <w:r>
        <w:t xml:space="preserve">An </w:t>
      </w:r>
      <w:r>
        <w:rPr>
          <w:b/>
        </w:rPr>
        <w:t>RStudio</w:t>
      </w:r>
      <w:r>
        <w:t xml:space="preserve"> project is a set-up that uses a specific directory to contain the data that we want to use for analysis.</w:t>
      </w:r>
    </w:p>
    <w:p w14:paraId="3C50D78D" w14:textId="77777777" w:rsidR="002A6D8D" w:rsidRDefault="00E9550F">
      <w:pPr>
        <w:pStyle w:val="BodyText"/>
      </w:pPr>
      <w:r>
        <w:t xml:space="preserve">To set-up a new project follow do the following in </w:t>
      </w:r>
      <w:r>
        <w:rPr>
          <w:b/>
        </w:rPr>
        <w:t>RStudio</w:t>
      </w:r>
      <w:r>
        <w:t>:</w:t>
      </w:r>
    </w:p>
    <w:p w14:paraId="046A1817" w14:textId="77777777" w:rsidR="002A6D8D" w:rsidRDefault="00E9550F">
      <w:pPr>
        <w:pStyle w:val="Compact"/>
        <w:numPr>
          <w:ilvl w:val="0"/>
          <w:numId w:val="26"/>
        </w:numPr>
      </w:pPr>
      <w:r>
        <w:t xml:space="preserve">Click the </w:t>
      </w:r>
      <w:r>
        <w:rPr>
          <w:rStyle w:val="VerbatimChar"/>
        </w:rPr>
        <w:t>File</w:t>
      </w:r>
      <w:r>
        <w:t xml:space="preserve"> menu button, then </w:t>
      </w:r>
      <w:r>
        <w:rPr>
          <w:rStyle w:val="VerbatimChar"/>
        </w:rPr>
        <w:t>New Project</w:t>
      </w:r>
      <w:r>
        <w:t>.</w:t>
      </w:r>
    </w:p>
    <w:p w14:paraId="752AD1FD" w14:textId="77777777" w:rsidR="002A6D8D" w:rsidRDefault="00E9550F">
      <w:pPr>
        <w:pStyle w:val="Compact"/>
        <w:numPr>
          <w:ilvl w:val="0"/>
          <w:numId w:val="26"/>
        </w:numPr>
      </w:pPr>
      <w:r>
        <w:t xml:space="preserve">Click </w:t>
      </w:r>
      <w:r>
        <w:rPr>
          <w:rStyle w:val="VerbatimChar"/>
        </w:rPr>
        <w:t>New Directory</w:t>
      </w:r>
      <w:r>
        <w:t>.</w:t>
      </w:r>
    </w:p>
    <w:p w14:paraId="06C6DA7D" w14:textId="77777777" w:rsidR="002A6D8D" w:rsidRDefault="00E9550F">
      <w:pPr>
        <w:pStyle w:val="Compact"/>
        <w:numPr>
          <w:ilvl w:val="0"/>
          <w:numId w:val="26"/>
        </w:numPr>
      </w:pPr>
      <w:r>
        <w:t xml:space="preserve">Click </w:t>
      </w:r>
      <w:r>
        <w:rPr>
          <w:rStyle w:val="VerbatimChar"/>
        </w:rPr>
        <w:t>Empty Project</w:t>
      </w:r>
      <w:r>
        <w:t>.</w:t>
      </w:r>
    </w:p>
    <w:p w14:paraId="15B89F64" w14:textId="77777777" w:rsidR="002A6D8D" w:rsidRDefault="00E9550F">
      <w:pPr>
        <w:pStyle w:val="Compact"/>
        <w:numPr>
          <w:ilvl w:val="0"/>
          <w:numId w:val="26"/>
        </w:numPr>
      </w:pPr>
      <w:r>
        <w:t xml:space="preserve">Type in the name of the directory to store your project, </w:t>
      </w:r>
      <w:r>
        <w:rPr>
          <w:i/>
        </w:rPr>
        <w:t>e.g.</w:t>
      </w:r>
      <w:r>
        <w:t xml:space="preserve"> </w:t>
      </w:r>
      <w:r>
        <w:rPr>
          <w:rStyle w:val="VerbatimChar"/>
        </w:rPr>
        <w:t>VitaminD</w:t>
      </w:r>
      <w:r>
        <w:t>.</w:t>
      </w:r>
    </w:p>
    <w:p w14:paraId="66C778B9" w14:textId="77777777" w:rsidR="002A6D8D" w:rsidRDefault="00E9550F">
      <w:pPr>
        <w:pStyle w:val="Compact"/>
        <w:numPr>
          <w:ilvl w:val="0"/>
          <w:numId w:val="26"/>
        </w:numPr>
      </w:pPr>
      <w:r>
        <w:t>For now don't check “Create a git repository” (should be unselected by default)</w:t>
      </w:r>
    </w:p>
    <w:p w14:paraId="0D6F304B" w14:textId="77777777" w:rsidR="002A6D8D" w:rsidRDefault="00E9550F">
      <w:pPr>
        <w:pStyle w:val="Compact"/>
        <w:numPr>
          <w:ilvl w:val="0"/>
          <w:numId w:val="26"/>
        </w:numPr>
      </w:pPr>
      <w:r>
        <w:t xml:space="preserve">Click the </w:t>
      </w:r>
      <w:r>
        <w:rPr>
          <w:rStyle w:val="VerbatimChar"/>
        </w:rPr>
        <w:t>Create Project</w:t>
      </w:r>
      <w:r>
        <w:t xml:space="preserve"> button.</w:t>
      </w:r>
    </w:p>
    <w:p w14:paraId="7D9C73FA" w14:textId="77777777" w:rsidR="002A6D8D" w:rsidRDefault="00E9550F">
      <w:pPr>
        <w:pStyle w:val="FirstParagraph"/>
      </w:pPr>
      <w:r>
        <w:t xml:space="preserve">The project will be saved in the default directory: </w:t>
      </w:r>
      <w:r>
        <w:rPr>
          <w:rStyle w:val="VerbatimChar"/>
        </w:rPr>
        <w:t>/Users/YourName</w:t>
      </w:r>
      <w:r>
        <w:t xml:space="preserve"> on the Mac unless you navigate to e.g. the </w:t>
      </w:r>
      <w:r>
        <w:rPr>
          <w:rStyle w:val="VerbatimChar"/>
        </w:rPr>
        <w:t>Desktop</w:t>
      </w:r>
      <w:r>
        <w:t xml:space="preserve"> to more easily find the it later.</w:t>
      </w:r>
    </w:p>
    <w:p w14:paraId="761A29A4" w14:textId="77777777" w:rsidR="002A6D8D" w:rsidRDefault="00E9550F">
      <w:pPr>
        <w:pStyle w:val="Heading2"/>
      </w:pPr>
      <w:bookmarkStart w:id="13" w:name="r-markdown-script-file"/>
      <w:bookmarkStart w:id="14" w:name="_Toc482108947"/>
      <w:bookmarkEnd w:id="13"/>
      <w:r>
        <w:t>R Markdown script file</w:t>
      </w:r>
      <w:bookmarkEnd w:id="14"/>
    </w:p>
    <w:p w14:paraId="64BC611A" w14:textId="77777777" w:rsidR="002A6D8D" w:rsidRDefault="00E9550F">
      <w:pPr>
        <w:pStyle w:val="FirstParagraph"/>
      </w:pPr>
      <w:r>
        <w:t xml:space="preserve">You can start a new </w:t>
      </w:r>
      <w:r>
        <w:rPr>
          <w:rStyle w:val="VerbatimChar"/>
        </w:rPr>
        <w:t>R Markdown</w:t>
      </w:r>
      <w:r>
        <w:t xml:space="preserve"> file with the following me</w:t>
      </w:r>
      <w:r>
        <w:t>nu cascade:</w:t>
      </w:r>
    </w:p>
    <w:p w14:paraId="29E60B46" w14:textId="77777777" w:rsidR="002A6D8D" w:rsidRDefault="00E9550F">
      <w:pPr>
        <w:pStyle w:val="BodyText"/>
      </w:pPr>
      <w:r>
        <w:t xml:space="preserve">  </w:t>
      </w:r>
      <w:r>
        <w:rPr>
          <w:b/>
        </w:rPr>
        <w:t>File &gt; New File &gt; R Markdown...</w:t>
      </w:r>
      <w:r>
        <w:t xml:space="preserve">  </w:t>
      </w:r>
    </w:p>
    <w:p w14:paraId="794B3453" w14:textId="77777777" w:rsidR="002A6D8D" w:rsidRDefault="00E9550F">
      <w:pPr>
        <w:pStyle w:val="BodyText"/>
      </w:pPr>
      <w:r>
        <w:t>Within the file there will be some examples data.</w:t>
      </w:r>
    </w:p>
    <w:p w14:paraId="55234152" w14:textId="77777777" w:rsidR="002A6D8D" w:rsidRDefault="00E9550F">
      <w:pPr>
        <w:pStyle w:val="BodyText"/>
      </w:pPr>
      <w:r>
        <w:rPr>
          <w:b/>
          <w:i/>
        </w:rPr>
        <w:t>Remove</w:t>
      </w:r>
      <w:r>
        <w:t xml:space="preserve"> everything but keep the "header" that is held between 2 lines with dashes </w:t>
      </w:r>
      <w:r>
        <w:rPr>
          <w:rStyle w:val="VerbatimChar"/>
        </w:rPr>
        <w:t>---</w:t>
      </w:r>
      <w:r>
        <w:t xml:space="preserve"> as they serve for the final output.</w:t>
      </w:r>
    </w:p>
    <w:p w14:paraId="448DD9A7" w14:textId="77777777" w:rsidR="002A6D8D" w:rsidRDefault="00E9550F">
      <w:pPr>
        <w:pStyle w:val="Heading3"/>
      </w:pPr>
      <w:bookmarkStart w:id="15" w:name="r-markdown"/>
      <w:bookmarkEnd w:id="15"/>
      <w:r>
        <w:lastRenderedPageBreak/>
        <w:t>R Markdown</w:t>
      </w:r>
    </w:p>
    <w:p w14:paraId="10E3C6F8" w14:textId="77777777" w:rsidR="002A6D8D" w:rsidRDefault="00E9550F">
      <w:pPr>
        <w:pStyle w:val="FirstParagraph"/>
      </w:pPr>
      <w:r>
        <w:t xml:space="preserve">For this exercise you can </w:t>
      </w:r>
      <w:r>
        <w:t xml:space="preserve">use very simple </w:t>
      </w:r>
      <w:r>
        <w:rPr>
          <w:rStyle w:val="VerbatimChar"/>
        </w:rPr>
        <w:t>R</w:t>
      </w:r>
      <w:r>
        <w:t xml:space="preserve"> Markdown for separating paragraphs with the </w:t>
      </w:r>
      <w:r>
        <w:rPr>
          <w:rStyle w:val="VerbatimChar"/>
        </w:rPr>
        <w:t>#</w:t>
      </w:r>
      <w:r>
        <w:t xml:space="preserve"> sign, for example:</w:t>
      </w:r>
    </w:p>
    <w:p w14:paraId="0D54CFC5" w14:textId="77777777" w:rsidR="002A6D8D" w:rsidRDefault="00E9550F">
      <w:pPr>
        <w:pStyle w:val="SourceCode"/>
      </w:pPr>
      <w:r>
        <w:rPr>
          <w:rStyle w:val="VerbatimChar"/>
        </w:rPr>
        <w:t># Heading 1</w:t>
      </w:r>
      <w:r>
        <w:br/>
      </w:r>
      <w:r>
        <w:rPr>
          <w:rStyle w:val="VerbatimChar"/>
        </w:rPr>
        <w:t>## Heading 2</w:t>
      </w:r>
      <w:r>
        <w:br/>
      </w:r>
      <w:r>
        <w:rPr>
          <w:rStyle w:val="VerbatimChar"/>
        </w:rPr>
        <w:t>### Heading 3</w:t>
      </w:r>
    </w:p>
    <w:p w14:paraId="09B36A79" w14:textId="77777777" w:rsidR="002A6D8D" w:rsidRDefault="00E9550F">
      <w:pPr>
        <w:pStyle w:val="FirstParagraph"/>
      </w:pPr>
      <w:r>
        <w:t>The rest of the text can be simply plain text.</w:t>
      </w:r>
    </w:p>
    <w:p w14:paraId="43085662" w14:textId="77777777" w:rsidR="002A6D8D" w:rsidRDefault="00E9550F">
      <w:pPr>
        <w:pStyle w:val="BodyText"/>
      </w:pPr>
      <w:r>
        <w:t xml:space="preserve">If you need to review R Markdown syntax you can do so from one of the previous exercises </w:t>
      </w:r>
      <w:hyperlink r:id="rId9">
        <w:r>
          <w:rPr>
            <w:rStyle w:val="Hyperlink"/>
          </w:rPr>
          <w:t>Using_RStudio_II.html</w:t>
        </w:r>
      </w:hyperlink>
      <w:r>
        <w:t xml:space="preserve"> (short URL: </w:t>
      </w:r>
      <w:hyperlink r:id="rId10">
        <w:r>
          <w:rPr>
            <w:rStyle w:val="Hyperlink"/>
          </w:rPr>
          <w:t>http://bit.ly/21tdUYv</w:t>
        </w:r>
      </w:hyperlink>
      <w:r>
        <w:t xml:space="preserve"> ; or check the complete notes from that session at </w:t>
      </w:r>
      <w:hyperlink r:id="rId11">
        <w:r>
          <w:rPr>
            <w:rStyle w:val="Hyperlink"/>
          </w:rPr>
          <w:t>http://bit.ly/1TDrmJB</w:t>
        </w:r>
      </w:hyperlink>
      <w:r>
        <w:t>)</w:t>
      </w:r>
    </w:p>
    <w:p w14:paraId="31E6D0CF" w14:textId="77777777" w:rsidR="002A6D8D" w:rsidRDefault="00E9550F">
      <w:pPr>
        <w:pStyle w:val="BodyText"/>
      </w:pPr>
      <w:r>
        <w:t xml:space="preserve">For inserting </w:t>
      </w:r>
      <w:r>
        <w:rPr>
          <w:rStyle w:val="VerbatimChar"/>
        </w:rPr>
        <w:t>R</w:t>
      </w:r>
      <w:r>
        <w:t xml:space="preserve"> code use the green button with the white </w:t>
      </w:r>
      <w:r>
        <w:rPr>
          <w:b/>
        </w:rPr>
        <w:t>C</w:t>
      </w:r>
      <w:r>
        <w:t xml:space="preserve"> and an orange arrow. Or you can write the neces</w:t>
      </w:r>
      <w:r>
        <w:t xml:space="preserve">sary tick marks by hand. The code "chunk" can have a </w:t>
      </w:r>
      <w:r>
        <w:rPr>
          <w:b/>
          <w:i/>
        </w:rPr>
        <w:t>unique</w:t>
      </w:r>
      <w:r>
        <w:t xml:space="preserve"> optional name label:</w:t>
      </w:r>
    </w:p>
    <w:p w14:paraId="7EE55B8E" w14:textId="77777777" w:rsidR="002A6D8D" w:rsidRDefault="00E9550F">
      <w:pPr>
        <w:pStyle w:val="BlockText"/>
      </w:pPr>
      <w:r>
        <w:t xml:space="preserve"> ```{r optional_name_label }</w:t>
      </w:r>
      <w:r>
        <w:br/>
        <w:t># This code block starts with 3 backticks and will end the same way.</w:t>
      </w:r>
      <w:r>
        <w:br/>
        <w:t># Place the R code within these boundaries.</w:t>
      </w:r>
      <w:r>
        <w:br/>
        <w:t xml:space="preserve">``` </w:t>
      </w:r>
    </w:p>
    <w:p w14:paraId="3FF645EE" w14:textId="77777777" w:rsidR="002A6D8D" w:rsidRDefault="00E9550F">
      <w:pPr>
        <w:pStyle w:val="Heading2"/>
      </w:pPr>
      <w:bookmarkStart w:id="16" w:name="caching"/>
      <w:bookmarkStart w:id="17" w:name="_Toc482108948"/>
      <w:bookmarkEnd w:id="16"/>
      <w:r>
        <w:t>Caching</w:t>
      </w:r>
      <w:bookmarkEnd w:id="17"/>
    </w:p>
    <w:p w14:paraId="65E5924D" w14:textId="77777777" w:rsidR="002A6D8D" w:rsidRDefault="00E9550F">
      <w:pPr>
        <w:pStyle w:val="FirstParagraph"/>
      </w:pPr>
      <w:r>
        <w:t xml:space="preserve">Using </w:t>
      </w:r>
      <w:r>
        <w:rPr>
          <w:rStyle w:val="VerbatimChar"/>
        </w:rPr>
        <w:t>knitr</w:t>
      </w:r>
      <w:r>
        <w:t xml:space="preserve"> for the </w:t>
      </w:r>
      <w:r>
        <w:t>exercise allows to use the "</w:t>
      </w:r>
      <w:r>
        <w:rPr>
          <w:b/>
        </w:rPr>
        <w:t>cache</w:t>
      </w:r>
      <w:r>
        <w:t>" method which is best used with large data. For these microarray data it saves a minute or two, but for larger datasets it can be a substential time saver.</w:t>
      </w:r>
    </w:p>
    <w:p w14:paraId="332A81D2" w14:textId="77777777" w:rsidR="002A6D8D" w:rsidRDefault="00E9550F">
      <w:pPr>
        <w:pStyle w:val="BodyText"/>
      </w:pPr>
      <w:r>
        <w:t>Here we'll set the cache globally so we don't have to repeat the c</w:t>
      </w:r>
      <w:r>
        <w:t>aching request for each code chunk.</w:t>
      </w:r>
    </w:p>
    <w:p w14:paraId="00C313B5" w14:textId="77777777" w:rsidR="002A6D8D" w:rsidRDefault="00E9550F">
      <w:pPr>
        <w:pStyle w:val="BodyText"/>
      </w:pPr>
      <w:r>
        <w:t xml:space="preserve">To engage the caching add the following code within your </w:t>
      </w:r>
      <w:r>
        <w:rPr>
          <w:rStyle w:val="VerbatimChar"/>
        </w:rPr>
        <w:t>.Rmd</w:t>
      </w:r>
      <w:r>
        <w:t xml:space="preserve"> project file, preferably at the top below the header:</w:t>
      </w:r>
    </w:p>
    <w:p w14:paraId="56D7C5FE" w14:textId="77777777" w:rsidR="002A6D8D" w:rsidRDefault="00E9550F">
      <w:pPr>
        <w:pStyle w:val="BlockText"/>
      </w:pPr>
      <w:r>
        <w:t>```{r global_options_settings, include=TRUE, echo=FALSE }</w:t>
      </w:r>
      <w:r>
        <w:br/>
        <w:t># Global options:</w:t>
      </w:r>
      <w:r>
        <w:br/>
        <w:t>opts_chunk$set(warning=FALSE</w:t>
      </w:r>
      <w:r>
        <w:t>, message=FALSE, comment="", cache=TRUE)</w:t>
      </w:r>
      <w:r>
        <w:br/>
        <w:t xml:space="preserve">``` </w:t>
      </w:r>
    </w:p>
    <w:p w14:paraId="2ED386CE" w14:textId="77777777" w:rsidR="002A6D8D" w:rsidRDefault="00E9550F">
      <w:pPr>
        <w:pStyle w:val="FirstParagraph"/>
      </w:pPr>
      <w:r>
        <w:t>These global settings make the following changes:</w:t>
      </w:r>
    </w:p>
    <w:p w14:paraId="03E75080" w14:textId="77777777" w:rsidR="002A6D8D" w:rsidRDefault="00E9550F">
      <w:pPr>
        <w:numPr>
          <w:ilvl w:val="0"/>
          <w:numId w:val="27"/>
        </w:numPr>
      </w:pPr>
      <w:r>
        <w:rPr>
          <w:rStyle w:val="VerbatimChar"/>
        </w:rPr>
        <w:lastRenderedPageBreak/>
        <w:t>warning=FALSE</w:t>
      </w:r>
      <w:r>
        <w:t xml:space="preserve"> and </w:t>
      </w:r>
      <w:r>
        <w:rPr>
          <w:rStyle w:val="VerbatimChar"/>
        </w:rPr>
        <w:t>message=FALSE</w:t>
      </w:r>
      <w:r>
        <w:t xml:space="preserve"> suppress in the final output any warnings or messages that usually appear in red on the regular </w:t>
      </w:r>
      <w:r>
        <w:rPr>
          <w:rStyle w:val="VerbatimChar"/>
        </w:rPr>
        <w:t>R</w:t>
      </w:r>
      <w:r>
        <w:t xml:space="preserve"> console. These can take a lot </w:t>
      </w:r>
      <w:r>
        <w:t>of space, be unsightly and are not necessary in the final report.</w:t>
      </w:r>
    </w:p>
    <w:p w14:paraId="5C07F2CC" w14:textId="77777777" w:rsidR="002A6D8D" w:rsidRDefault="00E9550F">
      <w:pPr>
        <w:numPr>
          <w:ilvl w:val="0"/>
          <w:numId w:val="27"/>
        </w:numPr>
      </w:pPr>
      <w:r>
        <w:rPr>
          <w:rStyle w:val="VerbatimChar"/>
        </w:rPr>
        <w:t>comment=""</w:t>
      </w:r>
      <w:r>
        <w:t xml:space="preserve"> removes the </w:t>
      </w:r>
      <w:r>
        <w:rPr>
          <w:rStyle w:val="VerbatimChar"/>
        </w:rPr>
        <w:t>##</w:t>
      </w:r>
      <w:r>
        <w:t xml:space="preserve"> mark after all output. If you liked that feature, then you can omit this setting.</w:t>
      </w:r>
    </w:p>
    <w:p w14:paraId="37FA7412" w14:textId="77777777" w:rsidR="002A6D8D" w:rsidRDefault="00E9550F">
      <w:pPr>
        <w:numPr>
          <w:ilvl w:val="0"/>
          <w:numId w:val="27"/>
        </w:numPr>
      </w:pPr>
      <w:r>
        <w:rPr>
          <w:rStyle w:val="VerbatimChar"/>
        </w:rPr>
        <w:t>cache=TRUE</w:t>
      </w:r>
      <w:r>
        <w:t xml:space="preserve"> is the one that is of interest for large datasets... As you work on you</w:t>
      </w:r>
      <w:r>
        <w:t>r project, if a file, a plot or a dataframe does not need to be changed when you make changes to your file, then the cached data will be used and can save a lot of time.</w:t>
      </w:r>
    </w:p>
    <w:p w14:paraId="1E43A8F6" w14:textId="77777777" w:rsidR="002A6D8D" w:rsidRDefault="00E9550F">
      <w:pPr>
        <w:numPr>
          <w:ilvl w:val="0"/>
          <w:numId w:val="27"/>
        </w:numPr>
      </w:pPr>
      <w:r>
        <w:t xml:space="preserve">Within the </w:t>
      </w:r>
      <w:r>
        <w:rPr>
          <w:rStyle w:val="VerbatimChar"/>
        </w:rPr>
        <w:t>{r}</w:t>
      </w:r>
      <w:r>
        <w:t xml:space="preserve"> bracket </w:t>
      </w:r>
      <w:r>
        <w:rPr>
          <w:rStyle w:val="VerbatimChar"/>
        </w:rPr>
        <w:t>global_options_settings</w:t>
      </w:r>
      <w:r>
        <w:t xml:space="preserve"> is an optional name for this code "chun</w:t>
      </w:r>
      <w:r>
        <w:t>k".</w:t>
      </w:r>
    </w:p>
    <w:p w14:paraId="24B5B7B7" w14:textId="77777777" w:rsidR="002A6D8D" w:rsidRDefault="00E9550F">
      <w:pPr>
        <w:numPr>
          <w:ilvl w:val="0"/>
          <w:numId w:val="27"/>
        </w:numPr>
      </w:pPr>
      <w:r>
        <w:rPr>
          <w:rStyle w:val="VerbatimChar"/>
        </w:rPr>
        <w:t>include=TRUE</w:t>
      </w:r>
      <w:r>
        <w:t xml:space="preserve"> means that we want the code to be included/activated.</w:t>
      </w:r>
    </w:p>
    <w:p w14:paraId="6A55B2DB" w14:textId="77777777" w:rsidR="002A6D8D" w:rsidRDefault="00E9550F">
      <w:pPr>
        <w:numPr>
          <w:ilvl w:val="0"/>
          <w:numId w:val="27"/>
        </w:numPr>
      </w:pPr>
      <w:r>
        <w:rPr>
          <w:rStyle w:val="VerbatimChar"/>
        </w:rPr>
        <w:t>echo=FALSE</w:t>
      </w:r>
      <w:r>
        <w:t xml:space="preserve"> means that we don't want anything related to this code to appear within the final report.</w:t>
      </w:r>
    </w:p>
    <w:p w14:paraId="74BB716B" w14:textId="77777777" w:rsidR="002A6D8D" w:rsidRDefault="00E9550F">
      <w:pPr>
        <w:pStyle w:val="FirstParagraph"/>
      </w:pPr>
      <w:r>
        <w:t xml:space="preserve">There are more caching options or methods detailed at </w:t>
      </w:r>
      <w:hyperlink r:id="rId12">
        <w:r>
          <w:rPr>
            <w:rStyle w:val="Hyperlink"/>
          </w:rPr>
          <w:t>http://yihui.name/knitr/demo/cache/</w:t>
        </w:r>
      </w:hyperlink>
    </w:p>
    <w:p w14:paraId="55FB0B5C" w14:textId="77777777" w:rsidR="002A6D8D" w:rsidRDefault="00E9550F">
      <w:pPr>
        <w:pStyle w:val="Heading1"/>
      </w:pPr>
      <w:bookmarkStart w:id="18" w:name="the-geo-database"/>
      <w:bookmarkStart w:id="19" w:name="_Toc482108949"/>
      <w:bookmarkEnd w:id="18"/>
      <w:r>
        <w:t>The GEO database</w:t>
      </w:r>
      <w:bookmarkEnd w:id="19"/>
    </w:p>
    <w:p w14:paraId="1AEF9B12" w14:textId="77777777" w:rsidR="002A6D8D" w:rsidRDefault="00E9550F">
      <w:pPr>
        <w:pStyle w:val="BlockText"/>
      </w:pPr>
      <w:r>
        <w:t xml:space="preserve">The Gene Expression Omnibus (GEO) is a public repository that archives and freely distributes microarray, next-generation sequencing, and other forms </w:t>
      </w:r>
      <w:r>
        <w:t>of high-throughput functional genomic data submitted by the scientific community.</w:t>
      </w:r>
    </w:p>
    <w:p w14:paraId="751CC26D" w14:textId="77777777" w:rsidR="002A6D8D" w:rsidRDefault="00E9550F">
      <w:pPr>
        <w:pStyle w:val="FirstParagraph"/>
      </w:pPr>
      <w:r>
        <w:t xml:space="preserve">Further information about the database can be found at </w:t>
      </w:r>
      <w:hyperlink r:id="rId13">
        <w:r>
          <w:rPr>
            <w:rStyle w:val="Hyperlink"/>
          </w:rPr>
          <w:t>http://www.ncbi.nlm.nih.gov/geo/info/</w:t>
        </w:r>
      </w:hyperlink>
    </w:p>
    <w:p w14:paraId="6B5BB4F9" w14:textId="77777777" w:rsidR="002A6D8D" w:rsidRDefault="00E9550F">
      <w:pPr>
        <w:pStyle w:val="BodyText"/>
      </w:pPr>
      <w:r>
        <w:t xml:space="preserve">A </w:t>
      </w:r>
      <w:r>
        <w:rPr>
          <w:b/>
        </w:rPr>
        <w:t>general overview</w:t>
      </w:r>
      <w:r>
        <w:t xml:space="preserve"> of th</w:t>
      </w:r>
      <w:r>
        <w:t xml:space="preserve">e database can be found at </w:t>
      </w:r>
      <w:hyperlink r:id="rId14">
        <w:r>
          <w:rPr>
            <w:rStyle w:val="Hyperlink"/>
          </w:rPr>
          <w:t>http://www.ncbi.nlm.nih.gov/geo/info/</w:t>
        </w:r>
      </w:hyperlink>
    </w:p>
    <w:p w14:paraId="383AAB85" w14:textId="77777777" w:rsidR="002A6D8D" w:rsidRDefault="00E9550F">
      <w:pPr>
        <w:pStyle w:val="BodyText"/>
      </w:pPr>
      <w:r>
        <w:t xml:space="preserve">The data is available in various forms and formats. In summary the various names for data files are summarized in the fillowing table (from </w:t>
      </w:r>
      <w:hyperlink r:id="rId15">
        <w:r>
          <w:rPr>
            <w:rStyle w:val="Hyperlink"/>
          </w:rPr>
          <w:t>http://bit.ly/1LCJOj9</w:t>
        </w:r>
      </w:hyperlink>
      <w:r>
        <w:t xml:space="preserve"> ; Aug 11, 2015 archive: bit.ly/1p2N65D)</w:t>
      </w:r>
    </w:p>
    <w:tbl>
      <w:tblPr>
        <w:tblW w:w="5000" w:type="pct"/>
        <w:tblLook w:val="07E0" w:firstRow="1" w:lastRow="1" w:firstColumn="1" w:lastColumn="1" w:noHBand="1" w:noVBand="1"/>
      </w:tblPr>
      <w:tblGrid>
        <w:gridCol w:w="1681"/>
        <w:gridCol w:w="7175"/>
      </w:tblGrid>
      <w:tr w:rsidR="002A6D8D" w14:paraId="7BA9FC0D" w14:textId="77777777">
        <w:tc>
          <w:tcPr>
            <w:tcW w:w="0" w:type="auto"/>
            <w:tcBorders>
              <w:bottom w:val="single" w:sz="0" w:space="0" w:color="auto"/>
            </w:tcBorders>
            <w:vAlign w:val="bottom"/>
          </w:tcPr>
          <w:p w14:paraId="3DD2D8EB" w14:textId="77777777" w:rsidR="002A6D8D" w:rsidRDefault="00E9550F">
            <w:pPr>
              <w:pStyle w:val="Compact"/>
            </w:pPr>
            <w:r>
              <w:t>Data type</w:t>
            </w:r>
          </w:p>
        </w:tc>
        <w:tc>
          <w:tcPr>
            <w:tcW w:w="0" w:type="auto"/>
            <w:tcBorders>
              <w:bottom w:val="single" w:sz="0" w:space="0" w:color="auto"/>
            </w:tcBorders>
            <w:vAlign w:val="bottom"/>
          </w:tcPr>
          <w:p w14:paraId="5CD893C6" w14:textId="77777777" w:rsidR="002A6D8D" w:rsidRDefault="00E9550F">
            <w:pPr>
              <w:pStyle w:val="Compact"/>
            </w:pPr>
            <w:r>
              <w:t>Des</w:t>
            </w:r>
            <w:r>
              <w:t>cription</w:t>
            </w:r>
          </w:p>
        </w:tc>
      </w:tr>
      <w:tr w:rsidR="002A6D8D" w14:paraId="04AD6C8F" w14:textId="77777777">
        <w:tc>
          <w:tcPr>
            <w:tcW w:w="0" w:type="auto"/>
          </w:tcPr>
          <w:p w14:paraId="433778DB" w14:textId="77777777" w:rsidR="002A6D8D" w:rsidRDefault="00E9550F">
            <w:pPr>
              <w:pStyle w:val="Compact"/>
            </w:pPr>
            <w:r>
              <w:rPr>
                <w:b/>
              </w:rPr>
              <w:t>GEO Platform (GPL)</w:t>
            </w:r>
          </w:p>
        </w:tc>
        <w:tc>
          <w:tcPr>
            <w:tcW w:w="0" w:type="auto"/>
          </w:tcPr>
          <w:p w14:paraId="42244665" w14:textId="77777777" w:rsidR="002A6D8D" w:rsidRDefault="00E9550F">
            <w:pPr>
              <w:pStyle w:val="Compact"/>
            </w:pPr>
            <w:r>
              <w:t>These files describe a particular type of microarray. They are annotation files.</w:t>
            </w:r>
          </w:p>
        </w:tc>
      </w:tr>
      <w:tr w:rsidR="002A6D8D" w14:paraId="6FEF05BA" w14:textId="77777777">
        <w:tc>
          <w:tcPr>
            <w:tcW w:w="0" w:type="auto"/>
          </w:tcPr>
          <w:p w14:paraId="0C2A5197" w14:textId="77777777" w:rsidR="002A6D8D" w:rsidRDefault="00E9550F">
            <w:pPr>
              <w:pStyle w:val="Compact"/>
            </w:pPr>
            <w:r>
              <w:rPr>
                <w:b/>
              </w:rPr>
              <w:t xml:space="preserve">GEO </w:t>
            </w:r>
            <w:r>
              <w:rPr>
                <w:b/>
              </w:rPr>
              <w:lastRenderedPageBreak/>
              <w:t>Sample (GSM)</w:t>
            </w:r>
          </w:p>
        </w:tc>
        <w:tc>
          <w:tcPr>
            <w:tcW w:w="0" w:type="auto"/>
          </w:tcPr>
          <w:p w14:paraId="4E88C4B4" w14:textId="77777777" w:rsidR="002A6D8D" w:rsidRDefault="00E9550F">
            <w:pPr>
              <w:pStyle w:val="Compact"/>
            </w:pPr>
            <w:r>
              <w:lastRenderedPageBreak/>
              <w:t xml:space="preserve">Files that contain all the data from the use of a single chip. </w:t>
            </w:r>
            <w:r>
              <w:lastRenderedPageBreak/>
              <w:t>For each gene there will be multiple scores including the main on</w:t>
            </w:r>
            <w:r>
              <w:t>e, held in the VALUE column.</w:t>
            </w:r>
          </w:p>
        </w:tc>
      </w:tr>
      <w:tr w:rsidR="002A6D8D" w14:paraId="3B2EF370" w14:textId="77777777">
        <w:tc>
          <w:tcPr>
            <w:tcW w:w="0" w:type="auto"/>
          </w:tcPr>
          <w:p w14:paraId="3FBBB6B1" w14:textId="77777777" w:rsidR="002A6D8D" w:rsidRDefault="00E9550F">
            <w:pPr>
              <w:pStyle w:val="Compact"/>
            </w:pPr>
            <w:r>
              <w:rPr>
                <w:b/>
              </w:rPr>
              <w:lastRenderedPageBreak/>
              <w:t>GEO Series (GSE)</w:t>
            </w:r>
          </w:p>
        </w:tc>
        <w:tc>
          <w:tcPr>
            <w:tcW w:w="0" w:type="auto"/>
          </w:tcPr>
          <w:p w14:paraId="1F5C8389" w14:textId="77777777" w:rsidR="002A6D8D" w:rsidRDefault="00E9550F">
            <w:pPr>
              <w:pStyle w:val="Compact"/>
            </w:pPr>
            <w:r>
              <w:t>Lists of GSM files that together form a single experiment.</w:t>
            </w:r>
          </w:p>
        </w:tc>
      </w:tr>
      <w:tr w:rsidR="002A6D8D" w14:paraId="055458A9" w14:textId="77777777">
        <w:tc>
          <w:tcPr>
            <w:tcW w:w="0" w:type="auto"/>
          </w:tcPr>
          <w:p w14:paraId="133DF345" w14:textId="77777777" w:rsidR="002A6D8D" w:rsidRDefault="00E9550F">
            <w:pPr>
              <w:pStyle w:val="Compact"/>
            </w:pPr>
            <w:r>
              <w:rPr>
                <w:b/>
              </w:rPr>
              <w:t>GEO Dataset (GDS)</w:t>
            </w:r>
          </w:p>
        </w:tc>
        <w:tc>
          <w:tcPr>
            <w:tcW w:w="0" w:type="auto"/>
          </w:tcPr>
          <w:p w14:paraId="4AAA60E7" w14:textId="77777777" w:rsidR="002A6D8D" w:rsidRDefault="00E9550F">
            <w:pPr>
              <w:pStyle w:val="Compact"/>
            </w:pPr>
            <w:r>
              <w:t>These are curated files that hold a summarized combination of a GSE file and its GSM files. They contain normalized expression levels for each gene from each sample (i.e. just the VALUE field from the GSM file).</w:t>
            </w:r>
          </w:p>
        </w:tc>
      </w:tr>
    </w:tbl>
    <w:p w14:paraId="0FD9FD9A" w14:textId="77777777" w:rsidR="002A6D8D" w:rsidRDefault="00E9550F">
      <w:pPr>
        <w:pStyle w:val="BodyText"/>
      </w:pPr>
      <w:r>
        <w:t xml:space="preserve">Today we'll use an experiment on vitamin D </w:t>
      </w:r>
      <w:r>
        <w:t xml:space="preserve">stored in a </w:t>
      </w:r>
      <w:r>
        <w:rPr>
          <w:b/>
        </w:rPr>
        <w:t>GSE</w:t>
      </w:r>
      <w:r>
        <w:t xml:space="preserve"> file containing multiple samples. Within the database, each of the samples also has an individual </w:t>
      </w:r>
      <w:r>
        <w:rPr>
          <w:b/>
        </w:rPr>
        <w:t>GSM</w:t>
      </w:r>
      <w:r>
        <w:t xml:space="preserve"> entry.</w:t>
      </w:r>
    </w:p>
    <w:p w14:paraId="38E2A4E2" w14:textId="77777777" w:rsidR="002A6D8D" w:rsidRDefault="00E9550F">
      <w:pPr>
        <w:pStyle w:val="Heading1"/>
      </w:pPr>
      <w:bookmarkStart w:id="20" w:name="explore-the-geo-page"/>
      <w:bookmarkStart w:id="21" w:name="_Toc482108950"/>
      <w:bookmarkEnd w:id="20"/>
      <w:r>
        <w:t>Explore the GEO page</w:t>
      </w:r>
      <w:bookmarkEnd w:id="21"/>
    </w:p>
    <w:p w14:paraId="69DC44D2" w14:textId="77777777" w:rsidR="002A6D8D" w:rsidRDefault="00E9550F">
      <w:pPr>
        <w:pStyle w:val="Compact"/>
        <w:numPr>
          <w:ilvl w:val="0"/>
          <w:numId w:val="28"/>
        </w:numPr>
      </w:pPr>
      <w:r>
        <w:t xml:space="preserve">Go to the dataset link </w:t>
      </w:r>
      <w:hyperlink r:id="rId16">
        <w:r>
          <w:rPr>
            <w:rStyle w:val="Hyperlink"/>
          </w:rPr>
          <w:t>GSE46268</w:t>
        </w:r>
      </w:hyperlink>
    </w:p>
    <w:p w14:paraId="42491A82" w14:textId="77777777" w:rsidR="002A6D8D" w:rsidRDefault="00E9550F">
      <w:pPr>
        <w:pStyle w:val="Compact"/>
        <w:numPr>
          <w:ilvl w:val="0"/>
          <w:numId w:val="28"/>
        </w:numPr>
      </w:pPr>
      <w:r>
        <w:t xml:space="preserve">Scroll down the page and click the </w:t>
      </w:r>
      <w:r>
        <w:rPr>
          <w:b/>
        </w:rPr>
        <w:t>[+]More</w:t>
      </w:r>
      <w:r>
        <w:t xml:space="preserve"> at the Samples(12) entry</w:t>
      </w:r>
    </w:p>
    <w:p w14:paraId="098ACE7D" w14:textId="77777777" w:rsidR="002A6D8D" w:rsidRDefault="00E9550F">
      <w:pPr>
        <w:pStyle w:val="Compact"/>
        <w:numPr>
          <w:ilvl w:val="0"/>
          <w:numId w:val="28"/>
        </w:numPr>
      </w:pPr>
      <w:r>
        <w:t>Note the name of the samples and their treatments. We'll find this information again later</w:t>
      </w:r>
    </w:p>
    <w:p w14:paraId="2D203C0C" w14:textId="77777777" w:rsidR="002A6D8D" w:rsidRDefault="00E9550F">
      <w:pPr>
        <w:pStyle w:val="Compact"/>
        <w:numPr>
          <w:ilvl w:val="0"/>
          <w:numId w:val="28"/>
        </w:numPr>
      </w:pPr>
      <w:r>
        <w:t xml:space="preserve">Note the link named </w:t>
      </w:r>
      <w:hyperlink r:id="rId17">
        <w:r>
          <w:rPr>
            <w:rStyle w:val="Hyperlink"/>
          </w:rPr>
          <w:t>Analys</w:t>
        </w:r>
        <w:r>
          <w:rPr>
            <w:rStyle w:val="Hyperlink"/>
          </w:rPr>
          <w:t>e with GEO2R</w:t>
        </w:r>
      </w:hyperlink>
      <w:r>
        <w:t xml:space="preserve">. </w:t>
      </w:r>
      <w:r>
        <w:rPr>
          <w:b/>
        </w:rPr>
        <w:t>The R code for this exercise is derived from this option.</w:t>
      </w:r>
      <w:r>
        <w:t xml:space="preserve"> Check the "R Script" tab to see the code on the GEO web page.</w:t>
      </w:r>
    </w:p>
    <w:p w14:paraId="48AC5966" w14:textId="77777777" w:rsidR="002A6D8D" w:rsidRDefault="00E9550F">
      <w:pPr>
        <w:pStyle w:val="Compact"/>
        <w:numPr>
          <w:ilvl w:val="0"/>
          <w:numId w:val="28"/>
        </w:numPr>
      </w:pPr>
      <w:r>
        <w:t xml:space="preserve">You can read information about this service on the </w:t>
      </w:r>
      <w:hyperlink r:id="rId18">
        <w:r>
          <w:rPr>
            <w:rStyle w:val="Hyperlink"/>
          </w:rPr>
          <w:t>Abou</w:t>
        </w:r>
        <w:r>
          <w:rPr>
            <w:rStyle w:val="Hyperlink"/>
          </w:rPr>
          <w:t>t GEO2R</w:t>
        </w:r>
      </w:hyperlink>
      <w:r>
        <w:t xml:space="preserve"> page</w:t>
      </w:r>
    </w:p>
    <w:p w14:paraId="16EE6B02" w14:textId="77777777" w:rsidR="002A6D8D" w:rsidRDefault="00E9550F">
      <w:pPr>
        <w:pStyle w:val="Compact"/>
        <w:numPr>
          <w:ilvl w:val="0"/>
          <w:numId w:val="28"/>
        </w:numPr>
      </w:pPr>
      <w:r>
        <w:t xml:space="preserve">You can also watch the 4 minutes YouTube video titled </w:t>
      </w:r>
      <w:hyperlink r:id="rId19">
        <w:r>
          <w:rPr>
            <w:rStyle w:val="Hyperlink"/>
            <w:b/>
          </w:rPr>
          <w:t>GEO2R: Analyze GEO Data</w:t>
        </w:r>
      </w:hyperlink>
      <w:r>
        <w:t xml:space="preserve"> on that same page.</w:t>
      </w:r>
    </w:p>
    <w:p w14:paraId="538BF41B" w14:textId="77777777" w:rsidR="002A6D8D" w:rsidRDefault="00E9550F">
      <w:pPr>
        <w:pStyle w:val="Heading1"/>
      </w:pPr>
      <w:bookmarkStart w:id="22" w:name="analysis-based-on-geo2r-script"/>
      <w:bookmarkStart w:id="23" w:name="_Toc482108951"/>
      <w:bookmarkEnd w:id="22"/>
      <w:r>
        <w:t>Analysis based on GEO2R script</w:t>
      </w:r>
      <w:bookmarkEnd w:id="23"/>
    </w:p>
    <w:p w14:paraId="3B209B7B" w14:textId="77777777" w:rsidR="002A6D8D" w:rsidRDefault="00E9550F">
      <w:pPr>
        <w:pStyle w:val="BlockText"/>
      </w:pPr>
      <w:r>
        <w:rPr>
          <w:b/>
          <w:i/>
        </w:rPr>
        <w:t>Caveat</w:t>
      </w:r>
      <w:r>
        <w:t>: this exercise is meant to explore how the GEO database syste</w:t>
      </w:r>
      <w:r>
        <w:t xml:space="preserve">m of </w:t>
      </w:r>
      <w:r>
        <w:rPr>
          <w:rStyle w:val="VerbatimChar"/>
        </w:rPr>
        <w:t>GEO2R</w:t>
      </w:r>
      <w:r>
        <w:t xml:space="preserve"> conducts the computation. The authors of the paper have used other software to draw conclusions on signigicant genes and there is no attempt at this level to reproduce the results of the paper.</w:t>
      </w:r>
    </w:p>
    <w:p w14:paraId="6CF99832" w14:textId="77777777" w:rsidR="002A6D8D" w:rsidRDefault="00E9550F">
      <w:pPr>
        <w:pStyle w:val="Heading2"/>
      </w:pPr>
      <w:bookmarkStart w:id="24" w:name="load-the-bioconductor-libraries"/>
      <w:bookmarkStart w:id="25" w:name="_Toc482108952"/>
      <w:bookmarkEnd w:id="24"/>
      <w:r>
        <w:lastRenderedPageBreak/>
        <w:t>Load the Bioconductor libraries:</w:t>
      </w:r>
      <w:bookmarkEnd w:id="25"/>
    </w:p>
    <w:p w14:paraId="3E50A030" w14:textId="77777777" w:rsidR="002A6D8D" w:rsidRDefault="00E9550F">
      <w:pPr>
        <w:pStyle w:val="SourceCode"/>
      </w:pPr>
      <w:r>
        <w:rPr>
          <w:rStyle w:val="KeywordTok"/>
        </w:rPr>
        <w:t>library</w:t>
      </w:r>
      <w:r>
        <w:rPr>
          <w:rStyle w:val="NormalTok"/>
        </w:rPr>
        <w:t>(GEOquery)</w:t>
      </w:r>
      <w:r>
        <w:br/>
      </w:r>
      <w:r>
        <w:rPr>
          <w:rStyle w:val="KeywordTok"/>
        </w:rPr>
        <w:t>library</w:t>
      </w:r>
      <w:r>
        <w:rPr>
          <w:rStyle w:val="NormalTok"/>
        </w:rPr>
        <w:t>(Biobase)</w:t>
      </w:r>
      <w:r>
        <w:br/>
      </w:r>
      <w:r>
        <w:rPr>
          <w:rStyle w:val="KeywordTok"/>
        </w:rPr>
        <w:t>library</w:t>
      </w:r>
      <w:r>
        <w:rPr>
          <w:rStyle w:val="NormalTok"/>
        </w:rPr>
        <w:t>(limma)</w:t>
      </w:r>
      <w:r>
        <w:br/>
      </w:r>
      <w:r>
        <w:rPr>
          <w:rStyle w:val="KeywordTok"/>
        </w:rPr>
        <w:t>library</w:t>
      </w:r>
      <w:r>
        <w:rPr>
          <w:rStyle w:val="NormalTok"/>
        </w:rPr>
        <w:t>(affy)</w:t>
      </w:r>
    </w:p>
    <w:p w14:paraId="361E2C2D" w14:textId="77777777" w:rsidR="002A6D8D" w:rsidRDefault="00E9550F">
      <w:pPr>
        <w:pStyle w:val="Heading2"/>
      </w:pPr>
      <w:bookmarkStart w:id="26" w:name="command-getgeo-and-r-lists"/>
      <w:bookmarkStart w:id="27" w:name="_Toc482108953"/>
      <w:bookmarkEnd w:id="26"/>
      <w:r>
        <w:t>Command getGEO() and R lists</w:t>
      </w:r>
      <w:bookmarkEnd w:id="27"/>
    </w:p>
    <w:p w14:paraId="3E9192EA" w14:textId="77777777" w:rsidR="002A6D8D" w:rsidRDefault="00E9550F">
      <w:pPr>
        <w:pStyle w:val="FirstParagraph"/>
      </w:pPr>
      <w:r>
        <w:t xml:space="preserve">The command </w:t>
      </w:r>
      <w:r>
        <w:rPr>
          <w:rStyle w:val="VerbatimChar"/>
        </w:rPr>
        <w:t>getGEO()</w:t>
      </w:r>
      <w:r>
        <w:t xml:space="preserve"> is a function from the packages </w:t>
      </w:r>
      <w:r>
        <w:rPr>
          <w:rStyle w:val="VerbatimChar"/>
        </w:rPr>
        <w:t>GEOquery</w:t>
      </w:r>
      <w:r>
        <w:t xml:space="preserve"> (S. Davis and Meltzer 2007) that can download data directly from the GEO database </w:t>
      </w:r>
      <w:hyperlink r:id="rId20">
        <w:r>
          <w:rPr>
            <w:rStyle w:val="Hyperlink"/>
          </w:rPr>
          <w:t>http://www.ncbi.nlm.nih.gov/geo/</w:t>
        </w:r>
      </w:hyperlink>
      <w:r>
        <w:t xml:space="preserve"> .</w:t>
      </w:r>
    </w:p>
    <w:p w14:paraId="71BDE94E" w14:textId="77777777" w:rsidR="002A6D8D" w:rsidRDefault="00E9550F">
      <w:pPr>
        <w:pStyle w:val="BodyText"/>
      </w:pPr>
      <w:r>
        <w:t xml:space="preserve">The help command </w:t>
      </w:r>
      <w:r>
        <w:rPr>
          <w:rStyle w:val="VerbatimChar"/>
        </w:rPr>
        <w:t>?getGEO</w:t>
      </w:r>
      <w:r>
        <w:t xml:space="preserve"> provides a description that stating that </w:t>
      </w:r>
      <w:r>
        <w:rPr>
          <w:i/>
        </w:rPr>
        <w:t>It directs the download (if no filename is specified) and parsing of a GEO SOFT format file into an R dat</w:t>
      </w:r>
      <w:r>
        <w:rPr>
          <w:i/>
        </w:rPr>
        <w:t>a structure[..]</w:t>
      </w:r>
    </w:p>
    <w:p w14:paraId="1DAC4E6C" w14:textId="77777777" w:rsidR="002A6D8D" w:rsidRDefault="00E9550F">
      <w:pPr>
        <w:pStyle w:val="BodyText"/>
      </w:pPr>
      <w:r>
        <w:t xml:space="preserve">However, the default command as specified in the </w:t>
      </w:r>
      <w:r>
        <w:rPr>
          <w:b/>
        </w:rPr>
        <w:t>Usage</w:t>
      </w:r>
      <w:r>
        <w:t xml:space="preserve"> section is:</w:t>
      </w:r>
    </w:p>
    <w:p w14:paraId="76494D16" w14:textId="77777777" w:rsidR="002A6D8D" w:rsidRDefault="00E9550F">
      <w:pPr>
        <w:pStyle w:val="SourceCode"/>
      </w:pPr>
      <w:r>
        <w:rPr>
          <w:rStyle w:val="VerbatimChar"/>
        </w:rPr>
        <w:t>getGEO(GEO = NULL, filename = NULL, destdir = tempdir(), GSElimits=NULL,</w:t>
      </w:r>
      <w:r>
        <w:br/>
      </w:r>
      <w:r>
        <w:rPr>
          <w:rStyle w:val="VerbatimChar"/>
        </w:rPr>
        <w:t>GSEMatrix=TRUE,AnnotGPL=FALSE,getGPL=TRUE)</w:t>
      </w:r>
    </w:p>
    <w:p w14:paraId="751F4C9C" w14:textId="77777777" w:rsidR="002A6D8D" w:rsidRDefault="00E9550F">
      <w:pPr>
        <w:pStyle w:val="FirstParagraph"/>
      </w:pPr>
      <w:r>
        <w:t xml:space="preserve">The </w:t>
      </w:r>
      <w:r>
        <w:rPr>
          <w:rStyle w:val="VerbatimChar"/>
        </w:rPr>
        <w:t>GSEMatrix=TRUE</w:t>
      </w:r>
      <w:r>
        <w:t xml:space="preserve"> </w:t>
      </w:r>
      <w:r>
        <w:t xml:space="preserve">option is therefore the default and will open the Matrix format and </w:t>
      </w:r>
      <w:r>
        <w:rPr>
          <w:b/>
          <w:i/>
        </w:rPr>
        <w:t>NOT</w:t>
      </w:r>
      <w:r>
        <w:t xml:space="preserve"> the SOFT format as implied by the definition. The result will be a different type of </w:t>
      </w:r>
      <w:r>
        <w:rPr>
          <w:rStyle w:val="VerbatimChar"/>
        </w:rPr>
        <w:t>R</w:t>
      </w:r>
      <w:r>
        <w:t xml:space="preserve"> object data structure.</w:t>
      </w:r>
    </w:p>
    <w:p w14:paraId="4CCAF42F" w14:textId="77777777" w:rsidR="002A6D8D" w:rsidRDefault="00E9550F">
      <w:pPr>
        <w:pStyle w:val="BodyText"/>
      </w:pPr>
      <w:r>
        <w:t>The data exist in various file formats on the GEO database.</w:t>
      </w:r>
    </w:p>
    <w:tbl>
      <w:tblPr>
        <w:tblW w:w="4791" w:type="pct"/>
        <w:tblLook w:val="07E0" w:firstRow="1" w:lastRow="1" w:firstColumn="1" w:lastColumn="1" w:noHBand="1" w:noVBand="1"/>
      </w:tblPr>
      <w:tblGrid>
        <w:gridCol w:w="1531"/>
        <w:gridCol w:w="6955"/>
      </w:tblGrid>
      <w:tr w:rsidR="002A6D8D" w14:paraId="48053E58" w14:textId="77777777">
        <w:tc>
          <w:tcPr>
            <w:tcW w:w="0" w:type="auto"/>
            <w:tcBorders>
              <w:bottom w:val="single" w:sz="0" w:space="0" w:color="auto"/>
            </w:tcBorders>
            <w:vAlign w:val="bottom"/>
          </w:tcPr>
          <w:p w14:paraId="21067E20" w14:textId="77777777" w:rsidR="002A6D8D" w:rsidRDefault="00E9550F">
            <w:pPr>
              <w:pStyle w:val="Compact"/>
            </w:pPr>
            <w:r>
              <w:t>Format name</w:t>
            </w:r>
          </w:p>
        </w:tc>
        <w:tc>
          <w:tcPr>
            <w:tcW w:w="0" w:type="auto"/>
            <w:tcBorders>
              <w:bottom w:val="single" w:sz="0" w:space="0" w:color="auto"/>
            </w:tcBorders>
            <w:vAlign w:val="bottom"/>
          </w:tcPr>
          <w:p w14:paraId="11215D4E" w14:textId="77777777" w:rsidR="002A6D8D" w:rsidRDefault="00E9550F">
            <w:pPr>
              <w:pStyle w:val="Compact"/>
            </w:pPr>
            <w:r>
              <w:t>Fo</w:t>
            </w:r>
            <w:r>
              <w:t>rmat</w:t>
            </w:r>
          </w:p>
        </w:tc>
      </w:tr>
      <w:tr w:rsidR="002A6D8D" w14:paraId="7C7AEB1B" w14:textId="77777777">
        <w:tc>
          <w:tcPr>
            <w:tcW w:w="0" w:type="auto"/>
          </w:tcPr>
          <w:p w14:paraId="0C359AFA" w14:textId="77777777" w:rsidR="002A6D8D" w:rsidRDefault="00E9550F">
            <w:pPr>
              <w:pStyle w:val="Compact"/>
            </w:pPr>
            <w:r>
              <w:rPr>
                <w:b/>
              </w:rPr>
              <w:t>SOFT</w:t>
            </w:r>
          </w:p>
        </w:tc>
        <w:tc>
          <w:tcPr>
            <w:tcW w:w="0" w:type="auto"/>
          </w:tcPr>
          <w:p w14:paraId="7F871699" w14:textId="77777777" w:rsidR="002A6D8D" w:rsidRDefault="00E9550F">
            <w:pPr>
              <w:pStyle w:val="Compact"/>
            </w:pPr>
            <w:r>
              <w:t>Simple Omnibus Format in Text.</w:t>
            </w:r>
          </w:p>
        </w:tc>
      </w:tr>
      <w:tr w:rsidR="002A6D8D" w14:paraId="4E54C05A" w14:textId="77777777">
        <w:tc>
          <w:tcPr>
            <w:tcW w:w="0" w:type="auto"/>
          </w:tcPr>
          <w:p w14:paraId="129A7102" w14:textId="77777777" w:rsidR="002A6D8D" w:rsidRDefault="00E9550F">
            <w:pPr>
              <w:pStyle w:val="Compact"/>
            </w:pPr>
            <w:r>
              <w:rPr>
                <w:b/>
              </w:rPr>
              <w:t>MINiML</w:t>
            </w:r>
          </w:p>
        </w:tc>
        <w:tc>
          <w:tcPr>
            <w:tcW w:w="0" w:type="auto"/>
          </w:tcPr>
          <w:p w14:paraId="49EE197E" w14:textId="77777777" w:rsidR="002A6D8D" w:rsidRDefault="00E9550F">
            <w:pPr>
              <w:pStyle w:val="Compact"/>
            </w:pPr>
            <w:r>
              <w:t>(MIAME Notation in Markup Language - XML format</w:t>
            </w:r>
          </w:p>
        </w:tc>
      </w:tr>
      <w:tr w:rsidR="002A6D8D" w14:paraId="2286FAAB" w14:textId="77777777">
        <w:tc>
          <w:tcPr>
            <w:tcW w:w="0" w:type="auto"/>
          </w:tcPr>
          <w:p w14:paraId="246424C6" w14:textId="77777777" w:rsidR="002A6D8D" w:rsidRDefault="00E9550F">
            <w:pPr>
              <w:pStyle w:val="Compact"/>
            </w:pPr>
            <w:r>
              <w:rPr>
                <w:b/>
              </w:rPr>
              <w:t>Matrix</w:t>
            </w:r>
          </w:p>
        </w:tc>
        <w:tc>
          <w:tcPr>
            <w:tcW w:w="0" w:type="auto"/>
          </w:tcPr>
          <w:p w14:paraId="30E37EDF" w14:textId="77777777" w:rsidR="002A6D8D" w:rsidRDefault="00E9550F">
            <w:pPr>
              <w:pStyle w:val="Compact"/>
            </w:pPr>
            <w:r>
              <w:t>spreadsheet containing the final, normalized values that are comparable across rows and Samples</w:t>
            </w:r>
          </w:p>
        </w:tc>
      </w:tr>
    </w:tbl>
    <w:p w14:paraId="2F4B3ACE" w14:textId="77777777" w:rsidR="002A6D8D" w:rsidRDefault="00E9550F">
      <w:pPr>
        <w:pStyle w:val="BodyText"/>
      </w:pPr>
      <w:r>
        <w:t>The SOFT format contains both data and annotations an</w:t>
      </w:r>
      <w:r>
        <w:t>d therefore the files are larger. The Matrix format is similar but without the annotation.</w:t>
      </w:r>
    </w:p>
    <w:p w14:paraId="741BABA7" w14:textId="77777777" w:rsidR="002A6D8D" w:rsidRDefault="00E9550F">
      <w:pPr>
        <w:pStyle w:val="Heading2"/>
      </w:pPr>
      <w:bookmarkStart w:id="28" w:name="load-the-dataset"/>
      <w:bookmarkStart w:id="29" w:name="_Toc482108954"/>
      <w:bookmarkEnd w:id="28"/>
      <w:r>
        <w:t>Load the dataset</w:t>
      </w:r>
      <w:bookmarkEnd w:id="29"/>
    </w:p>
    <w:p w14:paraId="6495160F" w14:textId="77777777" w:rsidR="002A6D8D" w:rsidRDefault="00E9550F">
      <w:pPr>
        <w:pStyle w:val="SourceCode"/>
      </w:pPr>
      <w:r>
        <w:rPr>
          <w:rStyle w:val="NormalTok"/>
        </w:rPr>
        <w:t>gset &lt;-</w:t>
      </w:r>
      <w:r>
        <w:rPr>
          <w:rStyle w:val="StringTok"/>
        </w:rPr>
        <w:t xml:space="preserve"> </w:t>
      </w:r>
      <w:r>
        <w:rPr>
          <w:rStyle w:val="KeywordTok"/>
        </w:rPr>
        <w:t>getGEO</w:t>
      </w:r>
      <w:r>
        <w:rPr>
          <w:rStyle w:val="NormalTok"/>
        </w:rPr>
        <w:t>(</w:t>
      </w:r>
      <w:r>
        <w:rPr>
          <w:rStyle w:val="StringTok"/>
        </w:rPr>
        <w:t>"GSE46268"</w:t>
      </w:r>
      <w:r>
        <w:rPr>
          <w:rStyle w:val="NormalTok"/>
        </w:rPr>
        <w:t xml:space="preserve">, </w:t>
      </w:r>
      <w:r>
        <w:rPr>
          <w:rStyle w:val="DataTypeTok"/>
        </w:rPr>
        <w:t>GSEMatrix =</w:t>
      </w:r>
      <w:r>
        <w:rPr>
          <w:rStyle w:val="OtherTok"/>
        </w:rPr>
        <w:t>TRUE</w:t>
      </w:r>
      <w:r>
        <w:rPr>
          <w:rStyle w:val="NormalTok"/>
        </w:rPr>
        <w:t>)</w:t>
      </w:r>
    </w:p>
    <w:p w14:paraId="467C28F9" w14:textId="77777777" w:rsidR="002A6D8D" w:rsidRDefault="00E9550F">
      <w:pPr>
        <w:pStyle w:val="FirstParagraph"/>
      </w:pPr>
      <w:r>
        <w:lastRenderedPageBreak/>
        <w:t xml:space="preserve">While the format is deemed a "matrix" the </w:t>
      </w:r>
      <w:r>
        <w:rPr>
          <w:rStyle w:val="VerbatimChar"/>
        </w:rPr>
        <w:t>gset</w:t>
      </w:r>
      <w:r>
        <w:t xml:space="preserve"> </w:t>
      </w:r>
      <w:r>
        <w:t>object created is in fact a list that contains one set of experiment and is therefore a list with one element!</w:t>
      </w:r>
    </w:p>
    <w:p w14:paraId="243CA509" w14:textId="77777777" w:rsidR="002A6D8D" w:rsidRDefault="00E9550F">
      <w:pPr>
        <w:pStyle w:val="BodyText"/>
      </w:pPr>
      <w:r>
        <w:t>We can see that with this code:</w:t>
      </w:r>
    </w:p>
    <w:p w14:paraId="4594162C" w14:textId="77777777" w:rsidR="002A6D8D" w:rsidRDefault="00E9550F">
      <w:pPr>
        <w:pStyle w:val="SourceCode"/>
      </w:pPr>
      <w:r>
        <w:rPr>
          <w:rStyle w:val="KeywordTok"/>
        </w:rPr>
        <w:t>class</w:t>
      </w:r>
      <w:r>
        <w:rPr>
          <w:rStyle w:val="NormalTok"/>
        </w:rPr>
        <w:t>(gset)</w:t>
      </w:r>
    </w:p>
    <w:p w14:paraId="5D236FE6" w14:textId="77777777" w:rsidR="002A6D8D" w:rsidRDefault="00E9550F">
      <w:pPr>
        <w:pStyle w:val="SourceCode"/>
      </w:pPr>
      <w:r>
        <w:rPr>
          <w:rStyle w:val="VerbatimChar"/>
        </w:rPr>
        <w:t>[1] "list"</w:t>
      </w:r>
    </w:p>
    <w:p w14:paraId="3388A332" w14:textId="77777777" w:rsidR="002A6D8D" w:rsidRDefault="00E9550F">
      <w:pPr>
        <w:pStyle w:val="SourceCode"/>
      </w:pPr>
      <w:r>
        <w:rPr>
          <w:rStyle w:val="KeywordTok"/>
        </w:rPr>
        <w:t>length</w:t>
      </w:r>
      <w:r>
        <w:rPr>
          <w:rStyle w:val="NormalTok"/>
        </w:rPr>
        <w:t>(gset)</w:t>
      </w:r>
    </w:p>
    <w:p w14:paraId="1BE98A6F" w14:textId="77777777" w:rsidR="002A6D8D" w:rsidRDefault="00E9550F">
      <w:pPr>
        <w:pStyle w:val="SourceCode"/>
      </w:pPr>
      <w:r>
        <w:rPr>
          <w:rStyle w:val="VerbatimChar"/>
        </w:rPr>
        <w:t>[1] 1</w:t>
      </w:r>
    </w:p>
    <w:p w14:paraId="697092EC" w14:textId="77777777" w:rsidR="002A6D8D" w:rsidRDefault="00E9550F">
      <w:pPr>
        <w:pStyle w:val="SourceCode"/>
      </w:pPr>
      <w:r>
        <w:rPr>
          <w:rStyle w:val="KeywordTok"/>
        </w:rPr>
        <w:t>names</w:t>
      </w:r>
      <w:r>
        <w:rPr>
          <w:rStyle w:val="NormalTok"/>
        </w:rPr>
        <w:t>(gset)</w:t>
      </w:r>
    </w:p>
    <w:p w14:paraId="1EC15655" w14:textId="77777777" w:rsidR="002A6D8D" w:rsidRDefault="00E9550F">
      <w:pPr>
        <w:pStyle w:val="SourceCode"/>
      </w:pPr>
      <w:r>
        <w:rPr>
          <w:rStyle w:val="VerbatimChar"/>
        </w:rPr>
        <w:t>[1] "GSE46268_series_matrix.txt.gz"</w:t>
      </w:r>
    </w:p>
    <w:p w14:paraId="7A19B23F" w14:textId="77777777" w:rsidR="002A6D8D" w:rsidRDefault="00E9550F">
      <w:pPr>
        <w:pStyle w:val="FirstParagraph"/>
      </w:pPr>
      <w:r>
        <w:t xml:space="preserve">Note that the name could have been obtained with the attributes </w:t>
      </w:r>
      <w:r>
        <w:rPr>
          <w:rStyle w:val="VerbatimChar"/>
        </w:rPr>
        <w:t>attr()</w:t>
      </w:r>
      <w:r>
        <w:t xml:space="preserve"> function calling on the list item </w:t>
      </w:r>
      <w:r>
        <w:rPr>
          <w:rStyle w:val="VerbatimChar"/>
        </w:rPr>
        <w:t>"names"</w:t>
      </w:r>
      <w:r>
        <w:t>.</w:t>
      </w:r>
    </w:p>
    <w:p w14:paraId="46D82401" w14:textId="77777777" w:rsidR="002A6D8D" w:rsidRDefault="00E9550F">
      <w:pPr>
        <w:pStyle w:val="SourceCode"/>
      </w:pPr>
      <w:r>
        <w:rPr>
          <w:rStyle w:val="KeywordTok"/>
        </w:rPr>
        <w:t>attr</w:t>
      </w:r>
      <w:r>
        <w:rPr>
          <w:rStyle w:val="NormalTok"/>
        </w:rPr>
        <w:t>(gset,</w:t>
      </w:r>
      <w:r>
        <w:rPr>
          <w:rStyle w:val="StringTok"/>
        </w:rPr>
        <w:t>"names"</w:t>
      </w:r>
      <w:r>
        <w:rPr>
          <w:rStyle w:val="NormalTok"/>
        </w:rPr>
        <w:t>)</w:t>
      </w:r>
    </w:p>
    <w:p w14:paraId="6CEA23C9" w14:textId="77777777" w:rsidR="002A6D8D" w:rsidRDefault="00E9550F">
      <w:pPr>
        <w:pStyle w:val="FirstParagraph"/>
      </w:pPr>
      <w:r>
        <w:t xml:space="preserve">We therefore conclude that </w:t>
      </w:r>
      <w:r>
        <w:rPr>
          <w:b/>
        </w:rPr>
        <w:t>for now</w:t>
      </w:r>
      <w:r>
        <w:t xml:space="preserve"> </w:t>
      </w:r>
      <w:r>
        <w:rPr>
          <w:rStyle w:val="VerbatimChar"/>
        </w:rPr>
        <w:t>gset</w:t>
      </w:r>
      <w:r>
        <w:t xml:space="preserve"> is a list with one element that was derived from file </w:t>
      </w:r>
      <w:r>
        <w:rPr>
          <w:i/>
        </w:rPr>
        <w:t>GSE46268_series_matrix.txt.gz</w:t>
      </w:r>
      <w:r>
        <w:t>.</w:t>
      </w:r>
    </w:p>
    <w:p w14:paraId="6D6BC5A9" w14:textId="77777777" w:rsidR="002A6D8D" w:rsidRDefault="00E9550F">
      <w:pPr>
        <w:pStyle w:val="BodyText"/>
      </w:pPr>
      <w:r>
        <w:t xml:space="preserve">This result will help explain how the code continues and to better understand that let's make a quick </w:t>
      </w:r>
      <w:r>
        <w:rPr>
          <w:i/>
        </w:rPr>
        <w:t>a parte</w:t>
      </w:r>
      <w:r>
        <w:t xml:space="preserve"> into </w:t>
      </w:r>
      <w:r>
        <w:rPr>
          <w:rStyle w:val="VerbatimChar"/>
        </w:rPr>
        <w:t>R</w:t>
      </w:r>
      <w:r>
        <w:t xml:space="preserve"> lists.</w:t>
      </w:r>
    </w:p>
    <w:p w14:paraId="5A8AD71C" w14:textId="77777777" w:rsidR="002A6D8D" w:rsidRDefault="00E9550F">
      <w:pPr>
        <w:pStyle w:val="BodyText"/>
      </w:pPr>
      <w:r>
        <w:t xml:space="preserve">Let's create a list </w:t>
      </w:r>
      <w:r>
        <w:rPr>
          <w:rStyle w:val="VerbatimChar"/>
        </w:rPr>
        <w:t>L</w:t>
      </w:r>
      <w:r>
        <w:t xml:space="preserve"> containing 2 objects, for example a vector of numbers </w:t>
      </w:r>
      <w:r>
        <w:rPr>
          <w:rStyle w:val="VerbatimChar"/>
        </w:rPr>
        <w:t>vn</w:t>
      </w:r>
      <w:r>
        <w:t xml:space="preserve"> and a vector of characters </w:t>
      </w:r>
      <w:r>
        <w:rPr>
          <w:rStyle w:val="VerbatimChar"/>
        </w:rPr>
        <w:t>vc</w:t>
      </w:r>
      <w:r>
        <w:t>:</w:t>
      </w:r>
    </w:p>
    <w:p w14:paraId="1B6B2A9C" w14:textId="77777777" w:rsidR="002A6D8D" w:rsidRDefault="00E9550F">
      <w:pPr>
        <w:pStyle w:val="SourceCode"/>
      </w:pPr>
      <w:r>
        <w:rPr>
          <w:rStyle w:val="CommentTok"/>
        </w:rPr>
        <w:t># Create list L</w:t>
      </w:r>
      <w:r>
        <w:br/>
      </w:r>
      <w:r>
        <w:rPr>
          <w:rStyle w:val="NormalTok"/>
        </w:rPr>
        <w:t>L  &lt;</w:t>
      </w:r>
      <w:r>
        <w:rPr>
          <w:rStyle w:val="NormalTok"/>
        </w:rPr>
        <w:t>-</w:t>
      </w:r>
      <w:r>
        <w:rPr>
          <w:rStyle w:val="StringTok"/>
        </w:rPr>
        <w:t xml:space="preserve"> </w:t>
      </w:r>
      <w:r>
        <w:rPr>
          <w:rStyle w:val="KeywordTok"/>
        </w:rPr>
        <w:t>list</w:t>
      </w:r>
      <w:r>
        <w:rPr>
          <w:rStyle w:val="NormalTok"/>
        </w:rPr>
        <w:t>(</w:t>
      </w:r>
      <w:r>
        <w:rPr>
          <w:rStyle w:val="DataTypeTok"/>
        </w:rPr>
        <w:t>vn=</w:t>
      </w:r>
      <w:r>
        <w:rPr>
          <w:rStyle w:val="KeywordTok"/>
        </w:rPr>
        <w:t>c</w:t>
      </w:r>
      <w:r>
        <w:rPr>
          <w:rStyle w:val="NormalTok"/>
        </w:rPr>
        <w:t>(</w:t>
      </w:r>
      <w:r>
        <w:rPr>
          <w:rStyle w:val="DecValTok"/>
        </w:rPr>
        <w:t>2</w:t>
      </w:r>
      <w:r>
        <w:rPr>
          <w:rStyle w:val="NormalTok"/>
        </w:rPr>
        <w:t>,</w:t>
      </w:r>
      <w:r>
        <w:rPr>
          <w:rStyle w:val="DecValTok"/>
        </w:rPr>
        <w:t>3</w:t>
      </w:r>
      <w:r>
        <w:rPr>
          <w:rStyle w:val="NormalTok"/>
        </w:rPr>
        <w:t>,</w:t>
      </w:r>
      <w:r>
        <w:rPr>
          <w:rStyle w:val="DecValTok"/>
        </w:rPr>
        <w:t>5</w:t>
      </w:r>
      <w:r>
        <w:rPr>
          <w:rStyle w:val="NormalTok"/>
        </w:rPr>
        <w:t xml:space="preserve">), </w:t>
      </w:r>
      <w:r>
        <w:rPr>
          <w:rStyle w:val="DataTypeTok"/>
        </w:rPr>
        <w:t>vc=</w:t>
      </w:r>
      <w:r>
        <w:rPr>
          <w:rStyle w:val="KeywordTok"/>
        </w:rPr>
        <w:t>c</w:t>
      </w:r>
      <w:r>
        <w:rPr>
          <w:rStyle w:val="NormalTok"/>
        </w:rPr>
        <w:t>(</w:t>
      </w:r>
      <w:r>
        <w:rPr>
          <w:rStyle w:val="StringTok"/>
        </w:rPr>
        <w:t>"sun"</w:t>
      </w:r>
      <w:r>
        <w:rPr>
          <w:rStyle w:val="NormalTok"/>
        </w:rPr>
        <w:t xml:space="preserve">, </w:t>
      </w:r>
      <w:r>
        <w:rPr>
          <w:rStyle w:val="StringTok"/>
        </w:rPr>
        <w:t>"moons"</w:t>
      </w:r>
      <w:r>
        <w:rPr>
          <w:rStyle w:val="NormalTok"/>
        </w:rPr>
        <w:t>))</w:t>
      </w:r>
      <w:r>
        <w:br/>
      </w:r>
      <w:r>
        <w:rPr>
          <w:rStyle w:val="CommentTok"/>
        </w:rPr>
        <w:t># Print list L</w:t>
      </w:r>
      <w:r>
        <w:br/>
      </w:r>
      <w:r>
        <w:rPr>
          <w:rStyle w:val="NormalTok"/>
        </w:rPr>
        <w:t>L</w:t>
      </w:r>
    </w:p>
    <w:p w14:paraId="794E698D" w14:textId="77777777" w:rsidR="002A6D8D" w:rsidRDefault="00E9550F">
      <w:pPr>
        <w:pStyle w:val="SourceCode"/>
      </w:pPr>
      <w:r>
        <w:rPr>
          <w:rStyle w:val="VerbatimChar"/>
        </w:rPr>
        <w:t>$vn</w:t>
      </w:r>
      <w:r>
        <w:br/>
      </w:r>
      <w:r>
        <w:rPr>
          <w:rStyle w:val="VerbatimChar"/>
        </w:rPr>
        <w:t>[1] 2 3 5</w:t>
      </w:r>
      <w:r>
        <w:br/>
      </w:r>
      <w:r>
        <w:br/>
      </w:r>
      <w:r>
        <w:rPr>
          <w:rStyle w:val="VerbatimChar"/>
        </w:rPr>
        <w:t>$vc</w:t>
      </w:r>
      <w:r>
        <w:br/>
      </w:r>
      <w:r>
        <w:rPr>
          <w:rStyle w:val="VerbatimChar"/>
        </w:rPr>
        <w:t>[1] "sun"   "moons"</w:t>
      </w:r>
    </w:p>
    <w:p w14:paraId="50343FFB" w14:textId="77777777" w:rsidR="002A6D8D" w:rsidRDefault="00E9550F">
      <w:pPr>
        <w:pStyle w:val="SourceCode"/>
      </w:pPr>
      <w:r>
        <w:rPr>
          <w:rStyle w:val="CommentTok"/>
        </w:rPr>
        <w:t># Print first item and class of list L</w:t>
      </w:r>
      <w:r>
        <w:br/>
      </w:r>
      <w:r>
        <w:rPr>
          <w:rStyle w:val="NormalTok"/>
        </w:rPr>
        <w:t>L[</w:t>
      </w:r>
      <w:r>
        <w:rPr>
          <w:rStyle w:val="DecValTok"/>
        </w:rPr>
        <w:t>1</w:t>
      </w:r>
      <w:r>
        <w:rPr>
          <w:rStyle w:val="NormalTok"/>
        </w:rPr>
        <w:t>]</w:t>
      </w:r>
    </w:p>
    <w:p w14:paraId="7F876077" w14:textId="77777777" w:rsidR="002A6D8D" w:rsidRDefault="00E9550F">
      <w:pPr>
        <w:pStyle w:val="SourceCode"/>
      </w:pPr>
      <w:r>
        <w:rPr>
          <w:rStyle w:val="VerbatimChar"/>
        </w:rPr>
        <w:t>$vn</w:t>
      </w:r>
      <w:r>
        <w:br/>
      </w:r>
      <w:r>
        <w:rPr>
          <w:rStyle w:val="VerbatimChar"/>
        </w:rPr>
        <w:t>[1] 2 3 5</w:t>
      </w:r>
    </w:p>
    <w:p w14:paraId="078C9EBC" w14:textId="77777777" w:rsidR="002A6D8D" w:rsidRDefault="00E9550F">
      <w:pPr>
        <w:pStyle w:val="SourceCode"/>
      </w:pPr>
      <w:r>
        <w:rPr>
          <w:rStyle w:val="KeywordTok"/>
        </w:rPr>
        <w:t>class</w:t>
      </w:r>
      <w:r>
        <w:rPr>
          <w:rStyle w:val="NormalTok"/>
        </w:rPr>
        <w:t>(L[</w:t>
      </w:r>
      <w:r>
        <w:rPr>
          <w:rStyle w:val="DecValTok"/>
        </w:rPr>
        <w:t>1</w:t>
      </w:r>
      <w:r>
        <w:rPr>
          <w:rStyle w:val="NormalTok"/>
        </w:rPr>
        <w:t>])</w:t>
      </w:r>
    </w:p>
    <w:p w14:paraId="38B23C2F" w14:textId="77777777" w:rsidR="002A6D8D" w:rsidRDefault="00E9550F">
      <w:pPr>
        <w:pStyle w:val="SourceCode"/>
      </w:pPr>
      <w:r>
        <w:rPr>
          <w:rStyle w:val="VerbatimChar"/>
        </w:rPr>
        <w:lastRenderedPageBreak/>
        <w:t>[1] "list"</w:t>
      </w:r>
    </w:p>
    <w:p w14:paraId="28BB9F28" w14:textId="77777777" w:rsidR="002A6D8D" w:rsidRDefault="00E9550F">
      <w:pPr>
        <w:pStyle w:val="SourceCode"/>
      </w:pPr>
      <w:r>
        <w:rPr>
          <w:rStyle w:val="CommentTok"/>
        </w:rPr>
        <w:t># Print content of first item of list L and class</w:t>
      </w:r>
      <w:r>
        <w:br/>
      </w:r>
      <w:r>
        <w:rPr>
          <w:rStyle w:val="NormalTok"/>
        </w:rPr>
        <w:t>L[[</w:t>
      </w:r>
      <w:r>
        <w:rPr>
          <w:rStyle w:val="DecValTok"/>
        </w:rPr>
        <w:t>1</w:t>
      </w:r>
      <w:r>
        <w:rPr>
          <w:rStyle w:val="NormalTok"/>
        </w:rPr>
        <w:t>]]</w:t>
      </w:r>
    </w:p>
    <w:p w14:paraId="40D59155" w14:textId="77777777" w:rsidR="002A6D8D" w:rsidRDefault="00E9550F">
      <w:pPr>
        <w:pStyle w:val="SourceCode"/>
      </w:pPr>
      <w:r>
        <w:rPr>
          <w:rStyle w:val="VerbatimChar"/>
        </w:rPr>
        <w:t>[1] 2 3 5</w:t>
      </w:r>
    </w:p>
    <w:p w14:paraId="5C352E83" w14:textId="77777777" w:rsidR="002A6D8D" w:rsidRDefault="00E9550F">
      <w:pPr>
        <w:pStyle w:val="SourceCode"/>
      </w:pPr>
      <w:r>
        <w:rPr>
          <w:rStyle w:val="KeywordTok"/>
        </w:rPr>
        <w:t>class</w:t>
      </w:r>
      <w:r>
        <w:rPr>
          <w:rStyle w:val="NormalTok"/>
        </w:rPr>
        <w:t>(L[[</w:t>
      </w:r>
      <w:r>
        <w:rPr>
          <w:rStyle w:val="DecValTok"/>
        </w:rPr>
        <w:t>1</w:t>
      </w:r>
      <w:r>
        <w:rPr>
          <w:rStyle w:val="NormalTok"/>
        </w:rPr>
        <w:t>]])</w:t>
      </w:r>
    </w:p>
    <w:p w14:paraId="7F46401C" w14:textId="77777777" w:rsidR="002A6D8D" w:rsidRDefault="00E9550F">
      <w:pPr>
        <w:pStyle w:val="SourceCode"/>
      </w:pPr>
      <w:r>
        <w:rPr>
          <w:rStyle w:val="VerbatimChar"/>
        </w:rPr>
        <w:t>[1] "numeric"</w:t>
      </w:r>
    </w:p>
    <w:p w14:paraId="45168149" w14:textId="77777777" w:rsidR="002A6D8D" w:rsidRDefault="00E9550F">
      <w:pPr>
        <w:pStyle w:val="FirstParagraph"/>
      </w:pPr>
      <w:r>
        <w:t xml:space="preserve">In a similar way, the code continues by checking the length of the </w:t>
      </w:r>
      <w:r>
        <w:rPr>
          <w:rStyle w:val="VerbatimChar"/>
        </w:rPr>
        <w:t>gset</w:t>
      </w:r>
      <w:r>
        <w:t xml:space="preserve"> object which is still a </w:t>
      </w:r>
      <w:r>
        <w:rPr>
          <w:b/>
          <w:i/>
        </w:rPr>
        <w:t>list</w:t>
      </w:r>
      <w:r>
        <w:t xml:space="preserve">. This conditional statement checks if the length of the list is greater than </w:t>
      </w:r>
      <w:r>
        <w:rPr>
          <w:rStyle w:val="VerbatimChar"/>
        </w:rPr>
        <w:t>1</w:t>
      </w:r>
      <w:r>
        <w:t xml:space="preserve"> and saves the result in "index" variable </w:t>
      </w:r>
      <w:r>
        <w:rPr>
          <w:rStyle w:val="VerbatimChar"/>
        </w:rPr>
        <w:t>idx</w:t>
      </w:r>
      <w:r>
        <w:t xml:space="preserve"> and checks fo</w:t>
      </w:r>
      <w:r>
        <w:t xml:space="preserve">r the pattern </w:t>
      </w:r>
      <w:r>
        <w:rPr>
          <w:rStyle w:val="VerbatimChar"/>
        </w:rPr>
        <w:t>GPL570</w:t>
      </w:r>
      <w:r>
        <w:t xml:space="preserve"> which is the name in </w:t>
      </w:r>
      <w:r>
        <w:rPr>
          <w:b/>
        </w:rPr>
        <w:t>GEO</w:t>
      </w:r>
      <w:r>
        <w:t xml:space="preserve"> for the type of microarray that was used in the experiment.</w:t>
      </w:r>
    </w:p>
    <w:p w14:paraId="0B6AA4F7" w14:textId="77777777" w:rsidR="002A6D8D" w:rsidRDefault="00E9550F">
      <w:pPr>
        <w:pStyle w:val="BodyText"/>
      </w:pPr>
      <w:r>
        <w:t xml:space="preserve">The </w:t>
      </w:r>
      <w:r>
        <w:rPr>
          <w:rStyle w:val="VerbatimChar"/>
        </w:rPr>
        <w:t>gset</w:t>
      </w:r>
      <w:r>
        <w:t xml:space="preserve"> object is then overwritten with the experimental data contained within the 1rst object of the list (or more if more than 1 have been detected</w:t>
      </w:r>
      <w:r>
        <w:t>) :</w:t>
      </w:r>
    </w:p>
    <w:p w14:paraId="15474A3C" w14:textId="77777777" w:rsidR="002A6D8D" w:rsidRDefault="00E9550F">
      <w:pPr>
        <w:pStyle w:val="SourceCode"/>
      </w:pPr>
      <w:r>
        <w:rPr>
          <w:rStyle w:val="NormalTok"/>
        </w:rPr>
        <w:t>if (</w:t>
      </w:r>
      <w:r>
        <w:rPr>
          <w:rStyle w:val="KeywordTok"/>
        </w:rPr>
        <w:t>length</w:t>
      </w:r>
      <w:r>
        <w:rPr>
          <w:rStyle w:val="NormalTok"/>
        </w:rPr>
        <w:t>(gset) &gt;</w:t>
      </w:r>
      <w:r>
        <w:rPr>
          <w:rStyle w:val="StringTok"/>
        </w:rPr>
        <w:t xml:space="preserve"> </w:t>
      </w:r>
      <w:r>
        <w:rPr>
          <w:rStyle w:val="DecValTok"/>
        </w:rPr>
        <w:t>1</w:t>
      </w:r>
      <w:r>
        <w:rPr>
          <w:rStyle w:val="NormalTok"/>
        </w:rPr>
        <w:t>) idx &lt;-</w:t>
      </w:r>
      <w:r>
        <w:rPr>
          <w:rStyle w:val="StringTok"/>
        </w:rPr>
        <w:t xml:space="preserve"> </w:t>
      </w:r>
      <w:r>
        <w:rPr>
          <w:rStyle w:val="KeywordTok"/>
        </w:rPr>
        <w:t>grep</w:t>
      </w:r>
      <w:r>
        <w:rPr>
          <w:rStyle w:val="NormalTok"/>
        </w:rPr>
        <w:t>(</w:t>
      </w:r>
      <w:r>
        <w:rPr>
          <w:rStyle w:val="StringTok"/>
        </w:rPr>
        <w:t>"GPL570"</w:t>
      </w:r>
      <w:r>
        <w:rPr>
          <w:rStyle w:val="NormalTok"/>
        </w:rPr>
        <w:t xml:space="preserve">, </w:t>
      </w:r>
      <w:r>
        <w:rPr>
          <w:rStyle w:val="KeywordTok"/>
        </w:rPr>
        <w:t>attr</w:t>
      </w:r>
      <w:r>
        <w:rPr>
          <w:rStyle w:val="NormalTok"/>
        </w:rPr>
        <w:t xml:space="preserve">(gset, </w:t>
      </w:r>
      <w:r>
        <w:rPr>
          <w:rStyle w:val="StringTok"/>
        </w:rPr>
        <w:t>"names"</w:t>
      </w:r>
      <w:r>
        <w:rPr>
          <w:rStyle w:val="NormalTok"/>
        </w:rPr>
        <w:t>)) else idx &lt;-</w:t>
      </w:r>
      <w:r>
        <w:rPr>
          <w:rStyle w:val="StringTok"/>
        </w:rPr>
        <w:t xml:space="preserve"> </w:t>
      </w:r>
      <w:r>
        <w:rPr>
          <w:rStyle w:val="DecValTok"/>
        </w:rPr>
        <w:t>1</w:t>
      </w:r>
      <w:r>
        <w:br/>
      </w:r>
      <w:r>
        <w:rPr>
          <w:rStyle w:val="NormalTok"/>
        </w:rPr>
        <w:t>gset &lt;-</w:t>
      </w:r>
      <w:r>
        <w:rPr>
          <w:rStyle w:val="StringTok"/>
        </w:rPr>
        <w:t xml:space="preserve"> </w:t>
      </w:r>
      <w:r>
        <w:rPr>
          <w:rStyle w:val="NormalTok"/>
        </w:rPr>
        <w:t>gset[[idx]]</w:t>
      </w:r>
    </w:p>
    <w:p w14:paraId="6AF7A39B" w14:textId="77777777" w:rsidR="002A6D8D" w:rsidRDefault="00E9550F">
      <w:pPr>
        <w:pStyle w:val="FirstParagraph"/>
      </w:pPr>
      <w:r>
        <w:t xml:space="preserve">We can now check again the class and length of </w:t>
      </w:r>
      <w:r>
        <w:rPr>
          <w:rStyle w:val="VerbatimChar"/>
        </w:rPr>
        <w:t>gset</w:t>
      </w:r>
      <w:r>
        <w:t xml:space="preserve"> since this has changed it:</w:t>
      </w:r>
    </w:p>
    <w:p w14:paraId="394C59E9" w14:textId="77777777" w:rsidR="002A6D8D" w:rsidRDefault="00E9550F">
      <w:pPr>
        <w:pStyle w:val="SourceCode"/>
      </w:pPr>
      <w:r>
        <w:rPr>
          <w:rStyle w:val="KeywordTok"/>
        </w:rPr>
        <w:t>class</w:t>
      </w:r>
      <w:r>
        <w:rPr>
          <w:rStyle w:val="NormalTok"/>
        </w:rPr>
        <w:t>(gset)</w:t>
      </w:r>
    </w:p>
    <w:p w14:paraId="41220900" w14:textId="77777777" w:rsidR="002A6D8D" w:rsidRDefault="00E9550F">
      <w:pPr>
        <w:pStyle w:val="SourceCode"/>
      </w:pPr>
      <w:r>
        <w:rPr>
          <w:rStyle w:val="VerbatimChar"/>
        </w:rPr>
        <w:t>[1] "ExpressionSet"</w:t>
      </w:r>
      <w:r>
        <w:br/>
      </w:r>
      <w:r>
        <w:rPr>
          <w:rStyle w:val="VerbatimChar"/>
        </w:rPr>
        <w:t>attr(,"package")</w:t>
      </w:r>
      <w:r>
        <w:br/>
      </w:r>
      <w:r>
        <w:rPr>
          <w:rStyle w:val="VerbatimChar"/>
        </w:rPr>
        <w:t>[1] "Biobase"</w:t>
      </w:r>
    </w:p>
    <w:p w14:paraId="51C0182B" w14:textId="77777777" w:rsidR="002A6D8D" w:rsidRDefault="00E9550F">
      <w:pPr>
        <w:pStyle w:val="SourceCode"/>
      </w:pPr>
      <w:r>
        <w:rPr>
          <w:rStyle w:val="KeywordTok"/>
        </w:rPr>
        <w:t>length</w:t>
      </w:r>
      <w:r>
        <w:rPr>
          <w:rStyle w:val="NormalTok"/>
        </w:rPr>
        <w:t>(gset)</w:t>
      </w:r>
    </w:p>
    <w:p w14:paraId="516C1B49" w14:textId="77777777" w:rsidR="002A6D8D" w:rsidRDefault="00E9550F">
      <w:pPr>
        <w:pStyle w:val="SourceCode"/>
      </w:pPr>
      <w:r>
        <w:rPr>
          <w:rStyle w:val="VerbatimChar"/>
        </w:rPr>
        <w:t>[1] 1</w:t>
      </w:r>
    </w:p>
    <w:p w14:paraId="3B5FAE6A" w14:textId="77777777" w:rsidR="002A6D8D" w:rsidRDefault="00E9550F">
      <w:pPr>
        <w:pStyle w:val="SourceCode"/>
      </w:pPr>
      <w:r>
        <w:rPr>
          <w:rStyle w:val="KeywordTok"/>
        </w:rPr>
        <w:t>slotNames</w:t>
      </w:r>
      <w:r>
        <w:rPr>
          <w:rStyle w:val="NormalTok"/>
        </w:rPr>
        <w:t>(gset)</w:t>
      </w:r>
    </w:p>
    <w:p w14:paraId="60B2EBC0" w14:textId="77777777" w:rsidR="002A6D8D" w:rsidRDefault="00E9550F">
      <w:pPr>
        <w:pStyle w:val="SourceCode"/>
      </w:pPr>
      <w:r>
        <w:rPr>
          <w:rStyle w:val="VerbatimChar"/>
        </w:rPr>
        <w:t xml:space="preserve">[1] "experimentData"    "assayData"         "phenoData"        </w:t>
      </w:r>
      <w:r>
        <w:br/>
      </w:r>
      <w:r>
        <w:rPr>
          <w:rStyle w:val="VerbatimChar"/>
        </w:rPr>
        <w:t xml:space="preserve">[4] "featureData"       "annotation"        "protocolData"     </w:t>
      </w:r>
      <w:r>
        <w:br/>
      </w:r>
      <w:r>
        <w:rPr>
          <w:rStyle w:val="VerbatimChar"/>
        </w:rPr>
        <w:t>[7] ".__classVersion__"</w:t>
      </w:r>
    </w:p>
    <w:p w14:paraId="4B0B1D62" w14:textId="77777777" w:rsidR="002A6D8D" w:rsidRDefault="00E9550F">
      <w:pPr>
        <w:pStyle w:val="FirstParagraph"/>
      </w:pPr>
      <w:r>
        <w:t xml:space="preserve">The data structure </w:t>
      </w:r>
      <w:r>
        <w:rPr>
          <w:rStyle w:val="VerbatimChar"/>
        </w:rPr>
        <w:t>ExpressionSet</w:t>
      </w:r>
      <w:r>
        <w:t xml:space="preserve"> is a kind of data frame that contains the </w:t>
      </w:r>
      <w:r>
        <w:t xml:space="preserve">complete information about the experiment. The </w:t>
      </w:r>
      <w:r>
        <w:rPr>
          <w:rStyle w:val="VerbatimChar"/>
        </w:rPr>
        <w:t>names()</w:t>
      </w:r>
      <w:r>
        <w:t xml:space="preserve"> command not longer applies as </w:t>
      </w:r>
      <w:r>
        <w:rPr>
          <w:rStyle w:val="VerbatimChar"/>
        </w:rPr>
        <w:t>gset</w:t>
      </w:r>
      <w:r>
        <w:t xml:space="preserve"> is no longer a list but the command </w:t>
      </w:r>
      <w:r>
        <w:rPr>
          <w:rStyle w:val="VerbatimChar"/>
        </w:rPr>
        <w:t>slotNames()</w:t>
      </w:r>
      <w:r>
        <w:t xml:space="preserve"> applies to dataframe and can be used.</w:t>
      </w:r>
    </w:p>
    <w:p w14:paraId="04732361" w14:textId="77777777" w:rsidR="002A6D8D" w:rsidRDefault="00E9550F">
      <w:pPr>
        <w:pStyle w:val="Heading2"/>
      </w:pPr>
      <w:bookmarkStart w:id="30" w:name="explore-the-new-dataset-structure"/>
      <w:bookmarkStart w:id="31" w:name="_Toc482108955"/>
      <w:bookmarkEnd w:id="30"/>
      <w:r>
        <w:lastRenderedPageBreak/>
        <w:t>Explore the new dataset structure</w:t>
      </w:r>
      <w:bookmarkEnd w:id="31"/>
    </w:p>
    <w:p w14:paraId="5020ED7F" w14:textId="77777777" w:rsidR="002A6D8D" w:rsidRDefault="00E9550F">
      <w:pPr>
        <w:pStyle w:val="Heading3"/>
      </w:pPr>
      <w:bookmarkStart w:id="32" w:name="dataset-dimensions"/>
      <w:bookmarkEnd w:id="32"/>
      <w:r>
        <w:t>Dataset dimensions:</w:t>
      </w:r>
    </w:p>
    <w:p w14:paraId="1A43EFE4" w14:textId="77777777" w:rsidR="002A6D8D" w:rsidRDefault="00E9550F">
      <w:pPr>
        <w:pStyle w:val="SourceCode"/>
      </w:pPr>
      <w:r>
        <w:rPr>
          <w:rStyle w:val="KeywordTok"/>
        </w:rPr>
        <w:t>dim</w:t>
      </w:r>
      <w:r>
        <w:rPr>
          <w:rStyle w:val="NormalTok"/>
        </w:rPr>
        <w:t>(gset)</w:t>
      </w:r>
    </w:p>
    <w:p w14:paraId="3B56ADA2" w14:textId="77777777" w:rsidR="002A6D8D" w:rsidRDefault="00E9550F">
      <w:pPr>
        <w:pStyle w:val="SourceCode"/>
      </w:pPr>
      <w:r>
        <w:rPr>
          <w:rStyle w:val="VerbatimChar"/>
        </w:rPr>
        <w:t xml:space="preserve">Features  Samples </w:t>
      </w:r>
      <w:r>
        <w:br/>
      </w:r>
      <w:r>
        <w:rPr>
          <w:rStyle w:val="VerbatimChar"/>
        </w:rPr>
        <w:t xml:space="preserve">   54675       12 </w:t>
      </w:r>
    </w:p>
    <w:p w14:paraId="074FF559" w14:textId="77777777" w:rsidR="002A6D8D" w:rsidRDefault="00E9550F">
      <w:pPr>
        <w:pStyle w:val="FirstParagraph"/>
      </w:pPr>
      <w:r>
        <w:t>Features are the number of "genes" on the array and we see that there are . We can also see that there are 12 samples.</w:t>
      </w:r>
    </w:p>
    <w:p w14:paraId="2184147A" w14:textId="77777777" w:rsidR="002A6D8D" w:rsidRDefault="00E9550F">
      <w:pPr>
        <w:pStyle w:val="Heading3"/>
      </w:pPr>
      <w:bookmarkStart w:id="33" w:name="dataset-structure"/>
      <w:bookmarkEnd w:id="33"/>
      <w:r>
        <w:t>Dataset structure</w:t>
      </w:r>
    </w:p>
    <w:p w14:paraId="63124830" w14:textId="77777777" w:rsidR="002A6D8D" w:rsidRDefault="00E9550F">
      <w:pPr>
        <w:pStyle w:val="FirstParagraph"/>
      </w:pPr>
      <w:r>
        <w:t>Try the following command to get hints from the data structure</w:t>
      </w:r>
    </w:p>
    <w:p w14:paraId="4F68384C" w14:textId="77777777" w:rsidR="002A6D8D" w:rsidRDefault="00E9550F">
      <w:pPr>
        <w:pStyle w:val="SourceCode"/>
      </w:pPr>
      <w:r>
        <w:rPr>
          <w:rStyle w:val="KeywordTok"/>
        </w:rPr>
        <w:t>str</w:t>
      </w:r>
      <w:r>
        <w:rPr>
          <w:rStyle w:val="NormalTok"/>
        </w:rPr>
        <w:t>(gset)</w:t>
      </w:r>
    </w:p>
    <w:p w14:paraId="6C4493CC" w14:textId="77777777" w:rsidR="002A6D8D" w:rsidRDefault="00E9550F">
      <w:pPr>
        <w:pStyle w:val="Heading2"/>
      </w:pPr>
      <w:bookmarkStart w:id="34" w:name="samples-phenotypic-data"/>
      <w:bookmarkStart w:id="35" w:name="_Toc482108956"/>
      <w:bookmarkEnd w:id="34"/>
      <w:r>
        <w:t>Samples:</w:t>
      </w:r>
      <w:r>
        <w:t xml:space="preserve"> "phenotypic" data</w:t>
      </w:r>
      <w:bookmarkEnd w:id="35"/>
    </w:p>
    <w:p w14:paraId="1DE6F14C" w14:textId="77777777" w:rsidR="002A6D8D" w:rsidRDefault="00E9550F">
      <w:pPr>
        <w:pStyle w:val="FirstParagraph"/>
      </w:pPr>
      <w:r>
        <w:rPr>
          <w:b/>
        </w:rPr>
        <w:t>"phenotypic" data is the list of samples with their associated attributes and their treatment</w:t>
      </w:r>
    </w:p>
    <w:p w14:paraId="3FC3B193" w14:textId="77777777" w:rsidR="002A6D8D" w:rsidRDefault="00E9550F">
      <w:pPr>
        <w:pStyle w:val="BodyText"/>
      </w:pPr>
      <w:r>
        <w:t>The following command will list all attributes:</w:t>
      </w:r>
    </w:p>
    <w:p w14:paraId="51801A62" w14:textId="77777777" w:rsidR="002A6D8D" w:rsidRDefault="00E9550F">
      <w:pPr>
        <w:pStyle w:val="SourceCode"/>
      </w:pPr>
      <w:r>
        <w:rPr>
          <w:rStyle w:val="KeywordTok"/>
        </w:rPr>
        <w:t>pData</w:t>
      </w:r>
      <w:r>
        <w:rPr>
          <w:rStyle w:val="NormalTok"/>
        </w:rPr>
        <w:t>(</w:t>
      </w:r>
      <w:r>
        <w:rPr>
          <w:rStyle w:val="KeywordTok"/>
        </w:rPr>
        <w:t>phenoData</w:t>
      </w:r>
      <w:r>
        <w:rPr>
          <w:rStyle w:val="NormalTok"/>
        </w:rPr>
        <w:t>(gset))</w:t>
      </w:r>
    </w:p>
    <w:p w14:paraId="3A811478" w14:textId="77777777" w:rsidR="002A6D8D" w:rsidRDefault="00E9550F">
      <w:pPr>
        <w:pStyle w:val="FirstParagraph"/>
      </w:pPr>
      <w:r>
        <w:t>We can get the dimensions of the data table with the command:</w:t>
      </w:r>
    </w:p>
    <w:p w14:paraId="04FB0488" w14:textId="77777777" w:rsidR="002A6D8D" w:rsidRDefault="00E9550F">
      <w:pPr>
        <w:pStyle w:val="SourceCode"/>
      </w:pPr>
      <w:r>
        <w:rPr>
          <w:rStyle w:val="KeywordTok"/>
        </w:rPr>
        <w:t>dim</w:t>
      </w:r>
      <w:r>
        <w:rPr>
          <w:rStyle w:val="NormalTok"/>
        </w:rPr>
        <w:t>(</w:t>
      </w:r>
      <w:r>
        <w:rPr>
          <w:rStyle w:val="KeywordTok"/>
        </w:rPr>
        <w:t>pData</w:t>
      </w:r>
      <w:r>
        <w:rPr>
          <w:rStyle w:val="NormalTok"/>
        </w:rPr>
        <w:t>(</w:t>
      </w:r>
      <w:r>
        <w:rPr>
          <w:rStyle w:val="KeywordTok"/>
        </w:rPr>
        <w:t>phenoData</w:t>
      </w:r>
      <w:r>
        <w:rPr>
          <w:rStyle w:val="NormalTok"/>
        </w:rPr>
        <w:t>(gset)))</w:t>
      </w:r>
    </w:p>
    <w:p w14:paraId="2CE98D14" w14:textId="77777777" w:rsidR="002A6D8D" w:rsidRDefault="00E9550F">
      <w:pPr>
        <w:pStyle w:val="SourceCode"/>
      </w:pPr>
      <w:r>
        <w:rPr>
          <w:rStyle w:val="VerbatimChar"/>
        </w:rPr>
        <w:t>[1] 12 38</w:t>
      </w:r>
    </w:p>
    <w:p w14:paraId="16D61089" w14:textId="77777777" w:rsidR="002A6D8D" w:rsidRDefault="00E9550F">
      <w:pPr>
        <w:pStyle w:val="FirstParagraph"/>
      </w:pPr>
      <w:r>
        <w:t xml:space="preserve">That will tell us that there are </w:t>
      </w:r>
      <w:r>
        <w:rPr>
          <w:b/>
        </w:rPr>
        <w:t>12</w:t>
      </w:r>
      <w:r>
        <w:t xml:space="preserve"> rows, corresponding to the number of samples, and there are </w:t>
      </w:r>
      <w:r>
        <w:rPr>
          <w:b/>
        </w:rPr>
        <w:t>38</w:t>
      </w:r>
      <w:r>
        <w:t xml:space="preserve"> columns in the table.</w:t>
      </w:r>
    </w:p>
    <w:p w14:paraId="2D450A33" w14:textId="77777777" w:rsidR="002A6D8D" w:rsidRDefault="00E9550F">
      <w:pPr>
        <w:pStyle w:val="BodyText"/>
      </w:pPr>
      <w:r>
        <w:t>We can list the name of the columns in the table with the command:</w:t>
      </w:r>
    </w:p>
    <w:p w14:paraId="4CA5035E" w14:textId="77777777" w:rsidR="002A6D8D" w:rsidRDefault="00E9550F">
      <w:pPr>
        <w:pStyle w:val="SourceCode"/>
      </w:pPr>
      <w:r>
        <w:rPr>
          <w:rStyle w:val="KeywordTok"/>
        </w:rPr>
        <w:t>colnames</w:t>
      </w:r>
      <w:r>
        <w:rPr>
          <w:rStyle w:val="NormalTok"/>
        </w:rPr>
        <w:t>(</w:t>
      </w:r>
      <w:r>
        <w:rPr>
          <w:rStyle w:val="KeywordTok"/>
        </w:rPr>
        <w:t>pData</w:t>
      </w:r>
      <w:r>
        <w:rPr>
          <w:rStyle w:val="NormalTok"/>
        </w:rPr>
        <w:t>(</w:t>
      </w:r>
      <w:r>
        <w:rPr>
          <w:rStyle w:val="KeywordTok"/>
        </w:rPr>
        <w:t>phenoData</w:t>
      </w:r>
      <w:r>
        <w:rPr>
          <w:rStyle w:val="NormalTok"/>
        </w:rPr>
        <w:t>(gset)))</w:t>
      </w:r>
    </w:p>
    <w:p w14:paraId="717F19DE" w14:textId="77777777" w:rsidR="002A6D8D" w:rsidRDefault="00E9550F">
      <w:pPr>
        <w:pStyle w:val="FirstParagraph"/>
      </w:pPr>
      <w:r>
        <w:t>And we'</w:t>
      </w:r>
      <w:r>
        <w:t>ll print only the first 6: We can list the name of the columns in the table with the command:</w:t>
      </w:r>
    </w:p>
    <w:p w14:paraId="341048FE" w14:textId="77777777" w:rsidR="002A6D8D" w:rsidRDefault="00E9550F">
      <w:pPr>
        <w:pStyle w:val="SourceCode"/>
      </w:pPr>
      <w:r>
        <w:rPr>
          <w:rStyle w:val="KeywordTok"/>
        </w:rPr>
        <w:t>colnames</w:t>
      </w:r>
      <w:r>
        <w:rPr>
          <w:rStyle w:val="NormalTok"/>
        </w:rPr>
        <w:t>(</w:t>
      </w:r>
      <w:r>
        <w:rPr>
          <w:rStyle w:val="KeywordTok"/>
        </w:rPr>
        <w:t>pData</w:t>
      </w:r>
      <w:r>
        <w:rPr>
          <w:rStyle w:val="NormalTok"/>
        </w:rPr>
        <w:t>(</w:t>
      </w:r>
      <w:r>
        <w:rPr>
          <w:rStyle w:val="KeywordTok"/>
        </w:rPr>
        <w:t>phenoData</w:t>
      </w:r>
      <w:r>
        <w:rPr>
          <w:rStyle w:val="NormalTok"/>
        </w:rPr>
        <w:t>(gset)))[</w:t>
      </w:r>
      <w:r>
        <w:rPr>
          <w:rStyle w:val="DecValTok"/>
        </w:rPr>
        <w:t>1</w:t>
      </w:r>
      <w:r>
        <w:rPr>
          <w:rStyle w:val="NormalTok"/>
        </w:rPr>
        <w:t>:</w:t>
      </w:r>
      <w:r>
        <w:rPr>
          <w:rStyle w:val="DecValTok"/>
        </w:rPr>
        <w:t>6</w:t>
      </w:r>
      <w:r>
        <w:rPr>
          <w:rStyle w:val="NormalTok"/>
        </w:rPr>
        <w:t>]</w:t>
      </w:r>
    </w:p>
    <w:p w14:paraId="6FCD0F1D" w14:textId="77777777" w:rsidR="002A6D8D" w:rsidRDefault="00E9550F">
      <w:pPr>
        <w:pStyle w:val="SourceCode"/>
      </w:pPr>
      <w:r>
        <w:rPr>
          <w:rStyle w:val="VerbatimChar"/>
        </w:rPr>
        <w:t xml:space="preserve">[1] "title"            "geo_accession"    "status"          </w:t>
      </w:r>
      <w:r>
        <w:br/>
      </w:r>
      <w:r>
        <w:rPr>
          <w:rStyle w:val="VerbatimChar"/>
        </w:rPr>
        <w:t xml:space="preserve">[4] "submission_date"  "last_update_date" "type"            </w:t>
      </w:r>
    </w:p>
    <w:p w14:paraId="28C9B962" w14:textId="77777777" w:rsidR="002A6D8D" w:rsidRDefault="00E9550F">
      <w:pPr>
        <w:pStyle w:val="FirstParagraph"/>
      </w:pPr>
      <w:r>
        <w:t>He</w:t>
      </w:r>
      <w:r>
        <w:t>re is a modified command showing only two columns from the attributes table that seem to be most informative:</w:t>
      </w:r>
    </w:p>
    <w:p w14:paraId="5DD9A32A" w14:textId="77777777" w:rsidR="002A6D8D" w:rsidRDefault="00E9550F">
      <w:pPr>
        <w:pStyle w:val="SourceCode"/>
      </w:pPr>
      <w:r>
        <w:rPr>
          <w:rStyle w:val="KeywordTok"/>
        </w:rPr>
        <w:lastRenderedPageBreak/>
        <w:t>pData</w:t>
      </w:r>
      <w:r>
        <w:rPr>
          <w:rStyle w:val="NormalTok"/>
        </w:rPr>
        <w:t>(</w:t>
      </w:r>
      <w:r>
        <w:rPr>
          <w:rStyle w:val="KeywordTok"/>
        </w:rPr>
        <w:t>phenoData</w:t>
      </w:r>
      <w:r>
        <w:rPr>
          <w:rStyle w:val="NormalTok"/>
        </w:rPr>
        <w:t xml:space="preserve">(gset))[ , </w:t>
      </w:r>
      <w:r>
        <w:rPr>
          <w:rStyle w:val="KeywordTok"/>
        </w:rPr>
        <w:t>c</w:t>
      </w:r>
      <w:r>
        <w:rPr>
          <w:rStyle w:val="NormalTok"/>
        </w:rPr>
        <w:t>(</w:t>
      </w:r>
      <w:r>
        <w:rPr>
          <w:rStyle w:val="DecValTok"/>
        </w:rPr>
        <w:t>12</w:t>
      </w:r>
      <w:r>
        <w:rPr>
          <w:rStyle w:val="NormalTok"/>
        </w:rPr>
        <w:t>,</w:t>
      </w:r>
      <w:r>
        <w:rPr>
          <w:rStyle w:val="DecValTok"/>
        </w:rPr>
        <w:t>13</w:t>
      </w:r>
      <w:r>
        <w:rPr>
          <w:rStyle w:val="NormalTok"/>
        </w:rPr>
        <w:t>)]</w:t>
      </w:r>
    </w:p>
    <w:p w14:paraId="015575CD" w14:textId="77777777" w:rsidR="002A6D8D" w:rsidRDefault="00E9550F">
      <w:pPr>
        <w:pStyle w:val="SourceCode"/>
      </w:pPr>
      <w:r>
        <w:rPr>
          <w:rStyle w:val="VerbatimChar"/>
        </w:rPr>
        <w:t xml:space="preserve">           characteristics_ch1.2                characteristics_ch1.3</w:t>
      </w:r>
      <w:r>
        <w:br/>
      </w:r>
      <w:r>
        <w:rPr>
          <w:rStyle w:val="VerbatimChar"/>
        </w:rPr>
        <w:t>GSM1127890   individual: donor 1                   treatment: control</w:t>
      </w:r>
      <w:r>
        <w:br/>
      </w:r>
      <w:r>
        <w:rPr>
          <w:rStyle w:val="VerbatimChar"/>
        </w:rPr>
        <w:t>GSM1127891   individual: donor 2                   treatment: control</w:t>
      </w:r>
      <w:r>
        <w:br/>
      </w:r>
      <w:r>
        <w:rPr>
          <w:rStyle w:val="VerbatimChar"/>
        </w:rPr>
        <w:t>GSM1127892   individual: donor 3                   treatment: control</w:t>
      </w:r>
      <w:r>
        <w:br/>
      </w:r>
      <w:r>
        <w:rPr>
          <w:rStyle w:val="VerbatimChar"/>
        </w:rPr>
        <w:t>GSM1127893   individual: donor 4                   treatment: control</w:t>
      </w:r>
      <w:r>
        <w:br/>
      </w:r>
      <w:r>
        <w:rPr>
          <w:rStyle w:val="VerbatimChar"/>
        </w:rPr>
        <w:t>GSM1127894   individual: donor 1   treatment: all-trans retinoic acid</w:t>
      </w:r>
      <w:r>
        <w:br/>
      </w:r>
      <w:r>
        <w:rPr>
          <w:rStyle w:val="VerbatimChar"/>
        </w:rPr>
        <w:t>GSM1127895   individual: donor 2   treatment: all-trans retinoic acid</w:t>
      </w:r>
      <w:r>
        <w:br/>
      </w:r>
      <w:r>
        <w:rPr>
          <w:rStyle w:val="VerbatimChar"/>
        </w:rPr>
        <w:t xml:space="preserve">GSM1127896   individual: donor 3   treatment: </w:t>
      </w:r>
      <w:r>
        <w:rPr>
          <w:rStyle w:val="VerbatimChar"/>
        </w:rPr>
        <w:t>all-trans retinoic acid</w:t>
      </w:r>
      <w:r>
        <w:br/>
      </w:r>
      <w:r>
        <w:rPr>
          <w:rStyle w:val="VerbatimChar"/>
        </w:rPr>
        <w:t>GSM1127897   individual: donor 4   treatment: all-trans retinoic acid</w:t>
      </w:r>
      <w:r>
        <w:br/>
      </w:r>
      <w:r>
        <w:rPr>
          <w:rStyle w:val="VerbatimChar"/>
        </w:rPr>
        <w:t>GSM1127898   individual: donor 1 treatment: 1,25a-dihydroxyvitamin D3</w:t>
      </w:r>
      <w:r>
        <w:br/>
      </w:r>
      <w:r>
        <w:rPr>
          <w:rStyle w:val="VerbatimChar"/>
        </w:rPr>
        <w:t>GSM1127899   individual: donor 2 treatment: 1,25a-dihydroxyvitamin D3</w:t>
      </w:r>
      <w:r>
        <w:br/>
      </w:r>
      <w:r>
        <w:rPr>
          <w:rStyle w:val="VerbatimChar"/>
        </w:rPr>
        <w:t>GSM1127900   individua</w:t>
      </w:r>
      <w:r>
        <w:rPr>
          <w:rStyle w:val="VerbatimChar"/>
        </w:rPr>
        <w:t>l: donor 3 treatment: 1,25a-dihydroxyvitamin D3</w:t>
      </w:r>
      <w:r>
        <w:br/>
      </w:r>
      <w:r>
        <w:rPr>
          <w:rStyle w:val="VerbatimChar"/>
        </w:rPr>
        <w:t>GSM1127901   individual: donor 4 treatment: 1,25a-dihydroxyvitamin D3</w:t>
      </w:r>
    </w:p>
    <w:p w14:paraId="4694F065" w14:textId="77777777" w:rsidR="002A6D8D" w:rsidRDefault="00E9550F">
      <w:pPr>
        <w:pStyle w:val="Heading2"/>
      </w:pPr>
      <w:bookmarkStart w:id="36" w:name="sample-labels"/>
      <w:bookmarkStart w:id="37" w:name="_Toc482108957"/>
      <w:bookmarkEnd w:id="36"/>
      <w:r>
        <w:t>Sample labels</w:t>
      </w:r>
      <w:bookmarkEnd w:id="37"/>
    </w:p>
    <w:p w14:paraId="5AD73200" w14:textId="77777777" w:rsidR="002A6D8D" w:rsidRDefault="00E9550F">
      <w:pPr>
        <w:pStyle w:val="SourceCode"/>
      </w:pPr>
      <w:r>
        <w:rPr>
          <w:rStyle w:val="CommentTok"/>
        </w:rPr>
        <w:t xml:space="preserve"># make proper column names to match toptable </w:t>
      </w:r>
      <w:r>
        <w:br/>
      </w:r>
      <w:r>
        <w:rPr>
          <w:rStyle w:val="KeywordTok"/>
        </w:rPr>
        <w:t>fvarLabels</w:t>
      </w:r>
      <w:r>
        <w:rPr>
          <w:rStyle w:val="NormalTok"/>
        </w:rPr>
        <w:t>(gset) &lt;-</w:t>
      </w:r>
      <w:r>
        <w:rPr>
          <w:rStyle w:val="StringTok"/>
        </w:rPr>
        <w:t xml:space="preserve"> </w:t>
      </w:r>
      <w:r>
        <w:rPr>
          <w:rStyle w:val="KeywordTok"/>
        </w:rPr>
        <w:t>make.names</w:t>
      </w:r>
      <w:r>
        <w:rPr>
          <w:rStyle w:val="NormalTok"/>
        </w:rPr>
        <w:t>(</w:t>
      </w:r>
      <w:r>
        <w:rPr>
          <w:rStyle w:val="KeywordTok"/>
        </w:rPr>
        <w:t>fvarLabels</w:t>
      </w:r>
      <w:r>
        <w:rPr>
          <w:rStyle w:val="NormalTok"/>
        </w:rPr>
        <w:t>(gset))</w:t>
      </w:r>
    </w:p>
    <w:p w14:paraId="0CA6111B" w14:textId="77777777" w:rsidR="002A6D8D" w:rsidRDefault="00E9550F">
      <w:pPr>
        <w:pStyle w:val="FirstParagraph"/>
      </w:pPr>
      <w:r>
        <w:t xml:space="preserve">The function </w:t>
      </w:r>
      <w:r>
        <w:rPr>
          <w:rStyle w:val="VerbatimChar"/>
        </w:rPr>
        <w:t>make.names()</w:t>
      </w:r>
      <w:r>
        <w:t xml:space="preserve"> is </w:t>
      </w:r>
      <w:r>
        <w:t xml:space="preserve">from the </w:t>
      </w:r>
      <w:r>
        <w:rPr>
          <w:rStyle w:val="VerbatimChar"/>
        </w:rPr>
        <w:t>base</w:t>
      </w:r>
      <w:r>
        <w:t xml:space="preserve"> pakcage and its descrition is to </w:t>
      </w:r>
      <w:r>
        <w:rPr>
          <w:i/>
        </w:rPr>
        <w:t>make syntactically valid names out of character vectors</w:t>
      </w:r>
      <w:r>
        <w:t>.</w:t>
      </w:r>
    </w:p>
    <w:p w14:paraId="59EAE9E3" w14:textId="77777777" w:rsidR="002A6D8D" w:rsidRDefault="00E9550F">
      <w:pPr>
        <w:pStyle w:val="Heading2"/>
      </w:pPr>
      <w:bookmarkStart w:id="38" w:name="making-groups"/>
      <w:bookmarkStart w:id="39" w:name="_Toc482108958"/>
      <w:bookmarkEnd w:id="38"/>
      <w:r>
        <w:t>Making groups</w:t>
      </w:r>
      <w:bookmarkEnd w:id="39"/>
    </w:p>
    <w:p w14:paraId="241B8255" w14:textId="77777777" w:rsidR="002A6D8D" w:rsidRDefault="00E9550F">
      <w:pPr>
        <w:pStyle w:val="FirstParagraph"/>
      </w:pPr>
      <w:r>
        <w:t xml:space="preserve">Below is code to help extract the name of treatment. This is not part of the original </w:t>
      </w:r>
      <w:r>
        <w:rPr>
          <w:rStyle w:val="VerbatimChar"/>
        </w:rPr>
        <w:t>GEO2R</w:t>
      </w:r>
      <w:r>
        <w:t xml:space="preserve"> code.</w:t>
      </w:r>
    </w:p>
    <w:p w14:paraId="4E63BAB0" w14:textId="77777777" w:rsidR="002A6D8D" w:rsidRDefault="00E9550F">
      <w:pPr>
        <w:pStyle w:val="SourceCode"/>
      </w:pPr>
      <w:r>
        <w:rPr>
          <w:rStyle w:val="CommentTok"/>
        </w:rPr>
        <w:t># NOTE:</w:t>
      </w:r>
      <w:r>
        <w:br/>
      </w:r>
      <w:r>
        <w:rPr>
          <w:rStyle w:val="CommentTok"/>
        </w:rPr>
        <w:t># The following code is added to</w:t>
      </w:r>
      <w:r>
        <w:rPr>
          <w:rStyle w:val="CommentTok"/>
        </w:rPr>
        <w:t xml:space="preserve"> the GEO2R code to automatically extract </w:t>
      </w:r>
      <w:r>
        <w:br/>
      </w:r>
      <w:r>
        <w:rPr>
          <w:rStyle w:val="CommentTok"/>
        </w:rPr>
        <w:t># the name of the treatments from column 13 of the phenoData</w:t>
      </w:r>
      <w:r>
        <w:br/>
      </w:r>
      <w:r>
        <w:rPr>
          <w:rStyle w:val="NormalTok"/>
        </w:rPr>
        <w:t>tr &lt;-</w:t>
      </w:r>
      <w:r>
        <w:rPr>
          <w:rStyle w:val="StringTok"/>
        </w:rPr>
        <w:t xml:space="preserve"> </w:t>
      </w:r>
      <w:r>
        <w:rPr>
          <w:rStyle w:val="KeywordTok"/>
        </w:rPr>
        <w:t>levels</w:t>
      </w:r>
      <w:r>
        <w:rPr>
          <w:rStyle w:val="NormalTok"/>
        </w:rPr>
        <w:t>(</w:t>
      </w:r>
      <w:r>
        <w:rPr>
          <w:rStyle w:val="KeywordTok"/>
        </w:rPr>
        <w:t>unique</w:t>
      </w:r>
      <w:r>
        <w:rPr>
          <w:rStyle w:val="NormalTok"/>
        </w:rPr>
        <w:t>(</w:t>
      </w:r>
      <w:r>
        <w:rPr>
          <w:rStyle w:val="KeywordTok"/>
        </w:rPr>
        <w:t>pData</w:t>
      </w:r>
      <w:r>
        <w:rPr>
          <w:rStyle w:val="NormalTok"/>
        </w:rPr>
        <w:t>(</w:t>
      </w:r>
      <w:r>
        <w:rPr>
          <w:rStyle w:val="KeywordTok"/>
        </w:rPr>
        <w:t>phenoData</w:t>
      </w:r>
      <w:r>
        <w:rPr>
          <w:rStyle w:val="NormalTok"/>
        </w:rPr>
        <w:t>(gset))[</w:t>
      </w:r>
      <w:r>
        <w:rPr>
          <w:rStyle w:val="DecValTok"/>
        </w:rPr>
        <w:t>13</w:t>
      </w:r>
      <w:r>
        <w:rPr>
          <w:rStyle w:val="NormalTok"/>
        </w:rPr>
        <w:t>])[,</w:t>
      </w:r>
      <w:r>
        <w:rPr>
          <w:rStyle w:val="DecValTok"/>
        </w:rPr>
        <w:t>1</w:t>
      </w:r>
      <w:r>
        <w:rPr>
          <w:rStyle w:val="NormalTok"/>
        </w:rPr>
        <w:t>])</w:t>
      </w:r>
      <w:r>
        <w:br/>
      </w:r>
      <w:r>
        <w:rPr>
          <w:rStyle w:val="NormalTok"/>
        </w:rPr>
        <w:t>tr1 &lt;-</w:t>
      </w:r>
      <w:r>
        <w:rPr>
          <w:rStyle w:val="StringTok"/>
        </w:rPr>
        <w:t xml:space="preserve"> </w:t>
      </w:r>
      <w:r>
        <w:rPr>
          <w:rStyle w:val="KeywordTok"/>
        </w:rPr>
        <w:t>gsub</w:t>
      </w:r>
      <w:r>
        <w:rPr>
          <w:rStyle w:val="NormalTok"/>
        </w:rPr>
        <w:t>(</w:t>
      </w:r>
      <w:r>
        <w:rPr>
          <w:rStyle w:val="StringTok"/>
        </w:rPr>
        <w:t>"treatment: "</w:t>
      </w:r>
      <w:r>
        <w:rPr>
          <w:rStyle w:val="NormalTok"/>
        </w:rPr>
        <w:t xml:space="preserve">, </w:t>
      </w:r>
      <w:r>
        <w:rPr>
          <w:rStyle w:val="StringTok"/>
        </w:rPr>
        <w:t>""</w:t>
      </w:r>
      <w:r>
        <w:rPr>
          <w:rStyle w:val="NormalTok"/>
        </w:rPr>
        <w:t>, tr[</w:t>
      </w:r>
      <w:r>
        <w:rPr>
          <w:rStyle w:val="DecValTok"/>
        </w:rPr>
        <w:t>1</w:t>
      </w:r>
      <w:r>
        <w:rPr>
          <w:rStyle w:val="NormalTok"/>
        </w:rPr>
        <w:t>])</w:t>
      </w:r>
      <w:r>
        <w:br/>
      </w:r>
      <w:r>
        <w:rPr>
          <w:rStyle w:val="NormalTok"/>
        </w:rPr>
        <w:t>tr2 &lt;-</w:t>
      </w:r>
      <w:r>
        <w:rPr>
          <w:rStyle w:val="StringTok"/>
        </w:rPr>
        <w:t xml:space="preserve"> </w:t>
      </w:r>
      <w:r>
        <w:rPr>
          <w:rStyle w:val="KeywordTok"/>
        </w:rPr>
        <w:t>gsub</w:t>
      </w:r>
      <w:r>
        <w:rPr>
          <w:rStyle w:val="NormalTok"/>
        </w:rPr>
        <w:t>(</w:t>
      </w:r>
      <w:r>
        <w:rPr>
          <w:rStyle w:val="StringTok"/>
        </w:rPr>
        <w:t>"treatment: "</w:t>
      </w:r>
      <w:r>
        <w:rPr>
          <w:rStyle w:val="NormalTok"/>
        </w:rPr>
        <w:t xml:space="preserve">, </w:t>
      </w:r>
      <w:r>
        <w:rPr>
          <w:rStyle w:val="StringTok"/>
        </w:rPr>
        <w:t>""</w:t>
      </w:r>
      <w:r>
        <w:rPr>
          <w:rStyle w:val="NormalTok"/>
        </w:rPr>
        <w:t>, tr[</w:t>
      </w:r>
      <w:r>
        <w:rPr>
          <w:rStyle w:val="DecValTok"/>
        </w:rPr>
        <w:t>2</w:t>
      </w:r>
      <w:r>
        <w:rPr>
          <w:rStyle w:val="NormalTok"/>
        </w:rPr>
        <w:t>])</w:t>
      </w:r>
      <w:r>
        <w:br/>
      </w:r>
      <w:r>
        <w:rPr>
          <w:rStyle w:val="NormalTok"/>
        </w:rPr>
        <w:t>tr3 &lt;-</w:t>
      </w:r>
      <w:r>
        <w:rPr>
          <w:rStyle w:val="StringTok"/>
        </w:rPr>
        <w:t xml:space="preserve"> </w:t>
      </w:r>
      <w:r>
        <w:rPr>
          <w:rStyle w:val="KeywordTok"/>
        </w:rPr>
        <w:t>gsub</w:t>
      </w:r>
      <w:r>
        <w:rPr>
          <w:rStyle w:val="NormalTok"/>
        </w:rPr>
        <w:t>(</w:t>
      </w:r>
      <w:r>
        <w:rPr>
          <w:rStyle w:val="StringTok"/>
        </w:rPr>
        <w:t xml:space="preserve">"treatment: </w:t>
      </w:r>
      <w:r>
        <w:rPr>
          <w:rStyle w:val="StringTok"/>
        </w:rPr>
        <w:t>"</w:t>
      </w:r>
      <w:r>
        <w:rPr>
          <w:rStyle w:val="NormalTok"/>
        </w:rPr>
        <w:t xml:space="preserve">, </w:t>
      </w:r>
      <w:r>
        <w:rPr>
          <w:rStyle w:val="StringTok"/>
        </w:rPr>
        <w:t>""</w:t>
      </w:r>
      <w:r>
        <w:rPr>
          <w:rStyle w:val="NormalTok"/>
        </w:rPr>
        <w:t>, tr[</w:t>
      </w:r>
      <w:r>
        <w:rPr>
          <w:rStyle w:val="DecValTok"/>
        </w:rPr>
        <w:t>3</w:t>
      </w:r>
      <w:r>
        <w:rPr>
          <w:rStyle w:val="NormalTok"/>
        </w:rPr>
        <w:t>])</w:t>
      </w:r>
      <w:r>
        <w:br/>
      </w:r>
      <w:r>
        <w:rPr>
          <w:rStyle w:val="CommentTok"/>
        </w:rPr>
        <w:t xml:space="preserve"># The variables tr1, tr2 and tr3 are used wihthin </w:t>
      </w:r>
      <w:r>
        <w:br/>
      </w:r>
      <w:r>
        <w:rPr>
          <w:rStyle w:val="CommentTok"/>
        </w:rPr>
        <w:t># the knitr text file to name the treatments in the</w:t>
      </w:r>
      <w:r>
        <w:br/>
      </w:r>
      <w:r>
        <w:rPr>
          <w:rStyle w:val="CommentTok"/>
        </w:rPr>
        <w:t># paragraph below</w:t>
      </w:r>
    </w:p>
    <w:p w14:paraId="62FDDA89" w14:textId="77777777" w:rsidR="002A6D8D" w:rsidRDefault="00E9550F">
      <w:pPr>
        <w:pStyle w:val="FirstParagraph"/>
      </w:pPr>
      <w:r>
        <w:t xml:space="preserve">The names of treatments are within the 13th column of the </w:t>
      </w:r>
      <w:r>
        <w:rPr>
          <w:rStyle w:val="VerbatimChar"/>
        </w:rPr>
        <w:t>phenoData</w:t>
      </w:r>
      <w:r>
        <w:t xml:space="preserve"> information and are saved within object </w:t>
      </w:r>
      <w:r>
        <w:rPr>
          <w:rStyle w:val="VerbatimChar"/>
        </w:rPr>
        <w:t>tr</w:t>
      </w:r>
      <w:r>
        <w:t xml:space="preserve">. The text </w:t>
      </w:r>
      <w:r>
        <w:rPr>
          <w:b/>
        </w:rPr>
        <w:t>"treatment: "</w:t>
      </w:r>
      <w:r>
        <w:t xml:space="preserve"> is removed by </w:t>
      </w:r>
      <w:r>
        <w:rPr>
          <w:i/>
        </w:rPr>
        <w:t>gobal substitution</w:t>
      </w:r>
      <w:r>
        <w:t xml:space="preserve"> (command </w:t>
      </w:r>
      <w:r>
        <w:rPr>
          <w:rStyle w:val="VerbatimChar"/>
        </w:rPr>
        <w:t>gsub</w:t>
      </w:r>
      <w:r>
        <w:t>) to an empty string (</w:t>
      </w:r>
      <w:r>
        <w:rPr>
          <w:rStyle w:val="VerbatimChar"/>
        </w:rPr>
        <w:t>""</w:t>
      </w:r>
      <w:r>
        <w:t>) leaving the treatment name available.</w:t>
      </w:r>
    </w:p>
    <w:p w14:paraId="3FB5A97D" w14:textId="77777777" w:rsidR="002A6D8D" w:rsidRDefault="00E9550F">
      <w:pPr>
        <w:pStyle w:val="BodyText"/>
      </w:pPr>
      <w:r>
        <w:rPr>
          <w:i/>
        </w:rPr>
        <w:lastRenderedPageBreak/>
        <w:t>Note</w:t>
      </w:r>
      <w:r>
        <w:t xml:space="preserve">:In the text below this table, the </w:t>
      </w:r>
      <w:r>
        <w:rPr>
          <w:rStyle w:val="VerbatimChar"/>
        </w:rPr>
        <w:t>.RMD</w:t>
      </w:r>
      <w:r>
        <w:t xml:space="preserve"> file used to create this document used this string to write the name of the treatment wi</w:t>
      </w:r>
      <w:r>
        <w:t>thout any need for manual copy/paste.</w:t>
      </w:r>
    </w:p>
    <w:tbl>
      <w:tblPr>
        <w:tblW w:w="4861" w:type="pct"/>
        <w:tblLook w:val="07E0" w:firstRow="1" w:lastRow="1" w:firstColumn="1" w:lastColumn="1" w:noHBand="1" w:noVBand="1"/>
      </w:tblPr>
      <w:tblGrid>
        <w:gridCol w:w="1382"/>
        <w:gridCol w:w="7228"/>
      </w:tblGrid>
      <w:tr w:rsidR="002A6D8D" w14:paraId="2CAA78DB" w14:textId="77777777">
        <w:tc>
          <w:tcPr>
            <w:tcW w:w="0" w:type="auto"/>
            <w:tcBorders>
              <w:bottom w:val="single" w:sz="0" w:space="0" w:color="auto"/>
            </w:tcBorders>
            <w:vAlign w:val="bottom"/>
          </w:tcPr>
          <w:p w14:paraId="3733F395" w14:textId="77777777" w:rsidR="002A6D8D" w:rsidRDefault="00E9550F">
            <w:pPr>
              <w:pStyle w:val="Compact"/>
            </w:pPr>
            <w:r>
              <w:t>Object name</w:t>
            </w:r>
          </w:p>
        </w:tc>
        <w:tc>
          <w:tcPr>
            <w:tcW w:w="0" w:type="auto"/>
            <w:tcBorders>
              <w:bottom w:val="single" w:sz="0" w:space="0" w:color="auto"/>
            </w:tcBorders>
            <w:vAlign w:val="bottom"/>
          </w:tcPr>
          <w:p w14:paraId="5F14666E" w14:textId="77777777" w:rsidR="002A6D8D" w:rsidRDefault="00E9550F">
            <w:pPr>
              <w:pStyle w:val="Compact"/>
            </w:pPr>
            <w:r>
              <w:t>Extracted named treatment</w:t>
            </w:r>
          </w:p>
        </w:tc>
      </w:tr>
      <w:tr w:rsidR="002A6D8D" w14:paraId="50345F95" w14:textId="77777777">
        <w:tc>
          <w:tcPr>
            <w:tcW w:w="0" w:type="auto"/>
          </w:tcPr>
          <w:p w14:paraId="22EB3CCE" w14:textId="77777777" w:rsidR="002A6D8D" w:rsidRDefault="00E9550F">
            <w:pPr>
              <w:pStyle w:val="Compact"/>
            </w:pPr>
            <w:r>
              <w:rPr>
                <w:rStyle w:val="VerbatimChar"/>
              </w:rPr>
              <w:t>tr</w:t>
            </w:r>
          </w:p>
        </w:tc>
        <w:tc>
          <w:tcPr>
            <w:tcW w:w="0" w:type="auto"/>
          </w:tcPr>
          <w:p w14:paraId="35887D1C" w14:textId="77777777" w:rsidR="002A6D8D" w:rsidRDefault="00E9550F">
            <w:pPr>
              <w:pStyle w:val="Compact"/>
            </w:pPr>
            <w:r>
              <w:t>treatment: 1,25a-dihydroxyvitamin D3, treatment: all-trans retinoic acid, treatment: control</w:t>
            </w:r>
          </w:p>
        </w:tc>
      </w:tr>
      <w:tr w:rsidR="002A6D8D" w14:paraId="48D542AB" w14:textId="77777777">
        <w:tc>
          <w:tcPr>
            <w:tcW w:w="0" w:type="auto"/>
          </w:tcPr>
          <w:p w14:paraId="0443AAC1" w14:textId="77777777" w:rsidR="002A6D8D" w:rsidRDefault="00E9550F">
            <w:pPr>
              <w:pStyle w:val="Compact"/>
            </w:pPr>
            <w:r>
              <w:rPr>
                <w:rStyle w:val="VerbatimChar"/>
              </w:rPr>
              <w:t>tr1</w:t>
            </w:r>
          </w:p>
        </w:tc>
        <w:tc>
          <w:tcPr>
            <w:tcW w:w="0" w:type="auto"/>
          </w:tcPr>
          <w:p w14:paraId="32FA5680" w14:textId="77777777" w:rsidR="002A6D8D" w:rsidRDefault="00E9550F">
            <w:pPr>
              <w:pStyle w:val="Compact"/>
            </w:pPr>
            <w:r>
              <w:t>1,25a-dihydroxyvitamin D3</w:t>
            </w:r>
          </w:p>
        </w:tc>
      </w:tr>
      <w:tr w:rsidR="002A6D8D" w14:paraId="4D65395D" w14:textId="77777777">
        <w:tc>
          <w:tcPr>
            <w:tcW w:w="0" w:type="auto"/>
          </w:tcPr>
          <w:p w14:paraId="386B6F9D" w14:textId="77777777" w:rsidR="002A6D8D" w:rsidRDefault="00E9550F">
            <w:pPr>
              <w:pStyle w:val="Compact"/>
            </w:pPr>
            <w:r>
              <w:rPr>
                <w:rStyle w:val="VerbatimChar"/>
              </w:rPr>
              <w:t>tr2</w:t>
            </w:r>
          </w:p>
        </w:tc>
        <w:tc>
          <w:tcPr>
            <w:tcW w:w="0" w:type="auto"/>
          </w:tcPr>
          <w:p w14:paraId="0CA5BD8B" w14:textId="77777777" w:rsidR="002A6D8D" w:rsidRDefault="00E9550F">
            <w:pPr>
              <w:pStyle w:val="Compact"/>
            </w:pPr>
            <w:r>
              <w:t>all-trans retinoic acid</w:t>
            </w:r>
          </w:p>
        </w:tc>
      </w:tr>
      <w:tr w:rsidR="002A6D8D" w14:paraId="6207CF2C" w14:textId="77777777">
        <w:tc>
          <w:tcPr>
            <w:tcW w:w="0" w:type="auto"/>
          </w:tcPr>
          <w:p w14:paraId="3F5683A5" w14:textId="77777777" w:rsidR="002A6D8D" w:rsidRDefault="00E9550F">
            <w:pPr>
              <w:pStyle w:val="Compact"/>
            </w:pPr>
            <w:r>
              <w:rPr>
                <w:rStyle w:val="VerbatimChar"/>
              </w:rPr>
              <w:t>tr3</w:t>
            </w:r>
          </w:p>
        </w:tc>
        <w:tc>
          <w:tcPr>
            <w:tcW w:w="0" w:type="auto"/>
          </w:tcPr>
          <w:p w14:paraId="75052921" w14:textId="77777777" w:rsidR="002A6D8D" w:rsidRDefault="00E9550F">
            <w:pPr>
              <w:pStyle w:val="Compact"/>
            </w:pPr>
            <w:r>
              <w:t>control</w:t>
            </w:r>
          </w:p>
        </w:tc>
      </w:tr>
    </w:tbl>
    <w:p w14:paraId="60A3B24F" w14:textId="77777777" w:rsidR="002A6D8D" w:rsidRDefault="00E9550F">
      <w:pPr>
        <w:pStyle w:val="BodyText"/>
      </w:pPr>
      <w:r>
        <w:t xml:space="preserve">Groups were created using the GEO2R web interface which resulted in the following vectors to be created to distinguished three groups labeled </w:t>
      </w:r>
      <w:r>
        <w:rPr>
          <w:rStyle w:val="VerbatimChar"/>
        </w:rPr>
        <w:t>G0</w:t>
      </w:r>
      <w:r>
        <w:t xml:space="preserve">, </w:t>
      </w:r>
      <w:r>
        <w:rPr>
          <w:rStyle w:val="VerbatimChar"/>
        </w:rPr>
        <w:t>G1</w:t>
      </w:r>
      <w:r>
        <w:t xml:space="preserve"> and </w:t>
      </w:r>
      <w:r>
        <w:rPr>
          <w:rStyle w:val="VerbatimChar"/>
        </w:rPr>
        <w:t>G2</w:t>
      </w:r>
      <w:r>
        <w:t xml:space="preserve"> which, based on the phenotypic data we explored above would correspond to treatments named </w:t>
      </w:r>
      <w:r>
        <w:rPr>
          <w:b/>
          <w:i/>
        </w:rPr>
        <w:t>1,25a-dih</w:t>
      </w:r>
      <w:r>
        <w:rPr>
          <w:b/>
          <w:i/>
        </w:rPr>
        <w:t>ydroxyvitamin D3</w:t>
      </w:r>
      <w:r>
        <w:t xml:space="preserve">, </w:t>
      </w:r>
      <w:r>
        <w:rPr>
          <w:b/>
          <w:i/>
        </w:rPr>
        <w:t>all-trans retinoic acid</w:t>
      </w:r>
      <w:r>
        <w:t xml:space="preserve">, and </w:t>
      </w:r>
      <w:r>
        <w:rPr>
          <w:b/>
          <w:i/>
        </w:rPr>
        <w:t>control</w:t>
      </w:r>
      <w:r>
        <w:t>.</w:t>
      </w:r>
    </w:p>
    <w:p w14:paraId="02FC6D0D" w14:textId="77777777" w:rsidR="002A6D8D" w:rsidRDefault="00E9550F">
      <w:pPr>
        <w:pStyle w:val="SourceCode"/>
      </w:pPr>
      <w:r>
        <w:rPr>
          <w:rStyle w:val="CommentTok"/>
        </w:rPr>
        <w:t># group names for all samples</w:t>
      </w:r>
      <w:r>
        <w:br/>
      </w:r>
      <w:r>
        <w:rPr>
          <w:rStyle w:val="NormalTok"/>
        </w:rPr>
        <w:t>sml &lt;-</w:t>
      </w:r>
      <w:r>
        <w:rPr>
          <w:rStyle w:val="StringTok"/>
        </w:rPr>
        <w:t xml:space="preserve"> </w:t>
      </w:r>
      <w:r>
        <w:rPr>
          <w:rStyle w:val="KeywordTok"/>
        </w:rPr>
        <w:t>c</w:t>
      </w:r>
      <w:r>
        <w:rPr>
          <w:rStyle w:val="NormalTok"/>
        </w:rPr>
        <w:t>(</w:t>
      </w:r>
      <w:r>
        <w:rPr>
          <w:rStyle w:val="StringTok"/>
        </w:rPr>
        <w:t>"G0"</w:t>
      </w:r>
      <w:r>
        <w:rPr>
          <w:rStyle w:val="NormalTok"/>
        </w:rPr>
        <w:t>,</w:t>
      </w:r>
      <w:r>
        <w:rPr>
          <w:rStyle w:val="StringTok"/>
        </w:rPr>
        <w:t>"G0"</w:t>
      </w:r>
      <w:r>
        <w:rPr>
          <w:rStyle w:val="NormalTok"/>
        </w:rPr>
        <w:t>,</w:t>
      </w:r>
      <w:r>
        <w:rPr>
          <w:rStyle w:val="StringTok"/>
        </w:rPr>
        <w:t>"G0"</w:t>
      </w:r>
      <w:r>
        <w:rPr>
          <w:rStyle w:val="NormalTok"/>
        </w:rPr>
        <w:t>,</w:t>
      </w:r>
      <w:r>
        <w:rPr>
          <w:rStyle w:val="StringTok"/>
        </w:rPr>
        <w:t>"G0"</w:t>
      </w:r>
      <w:r>
        <w:rPr>
          <w:rStyle w:val="NormalTok"/>
        </w:rPr>
        <w:t>,</w:t>
      </w:r>
      <w:r>
        <w:rPr>
          <w:rStyle w:val="StringTok"/>
        </w:rPr>
        <w:t>"G1"</w:t>
      </w:r>
      <w:r>
        <w:rPr>
          <w:rStyle w:val="NormalTok"/>
        </w:rPr>
        <w:t>,</w:t>
      </w:r>
      <w:r>
        <w:rPr>
          <w:rStyle w:val="StringTok"/>
        </w:rPr>
        <w:t>"G1"</w:t>
      </w:r>
      <w:r>
        <w:rPr>
          <w:rStyle w:val="NormalTok"/>
        </w:rPr>
        <w:t>,</w:t>
      </w:r>
      <w:r>
        <w:rPr>
          <w:rStyle w:val="StringTok"/>
        </w:rPr>
        <w:t>"G1"</w:t>
      </w:r>
      <w:r>
        <w:rPr>
          <w:rStyle w:val="NormalTok"/>
        </w:rPr>
        <w:t>,</w:t>
      </w:r>
      <w:r>
        <w:rPr>
          <w:rStyle w:val="StringTok"/>
        </w:rPr>
        <w:t>"G1"</w:t>
      </w:r>
      <w:r>
        <w:rPr>
          <w:rStyle w:val="NormalTok"/>
        </w:rPr>
        <w:t>,</w:t>
      </w:r>
      <w:r>
        <w:rPr>
          <w:rStyle w:val="StringTok"/>
        </w:rPr>
        <w:t>"G2"</w:t>
      </w:r>
      <w:r>
        <w:rPr>
          <w:rStyle w:val="NormalTok"/>
        </w:rPr>
        <w:t>,</w:t>
      </w:r>
      <w:r>
        <w:rPr>
          <w:rStyle w:val="StringTok"/>
        </w:rPr>
        <w:t>"G2"</w:t>
      </w:r>
      <w:r>
        <w:rPr>
          <w:rStyle w:val="NormalTok"/>
        </w:rPr>
        <w:t>,</w:t>
      </w:r>
      <w:r>
        <w:rPr>
          <w:rStyle w:val="StringTok"/>
        </w:rPr>
        <w:t>"G2"</w:t>
      </w:r>
      <w:r>
        <w:rPr>
          <w:rStyle w:val="NormalTok"/>
        </w:rPr>
        <w:t>,</w:t>
      </w:r>
      <w:r>
        <w:rPr>
          <w:rStyle w:val="StringTok"/>
        </w:rPr>
        <w:t>"G2"</w:t>
      </w:r>
      <w:r>
        <w:rPr>
          <w:rStyle w:val="NormalTok"/>
        </w:rPr>
        <w:t>);</w:t>
      </w:r>
    </w:p>
    <w:p w14:paraId="28F031DD" w14:textId="77777777" w:rsidR="002A6D8D" w:rsidRDefault="00E9550F">
      <w:pPr>
        <w:pStyle w:val="FirstParagraph"/>
      </w:pPr>
      <w:r>
        <w:t xml:space="preserve">This means that the software has idendified 3 groups of 4 that make up our samples! </w:t>
      </w:r>
      <w:r>
        <w:t>It is not surprising as this set-up had to be done by hand within the web interface.</w:t>
      </w:r>
    </w:p>
    <w:p w14:paraId="21B5B039" w14:textId="77777777" w:rsidR="002A6D8D" w:rsidRDefault="00E9550F">
      <w:pPr>
        <w:pStyle w:val="Heading2"/>
      </w:pPr>
      <w:bookmarkStart w:id="40" w:name="log-transform"/>
      <w:bookmarkStart w:id="41" w:name="_Toc482108959"/>
      <w:bookmarkEnd w:id="40"/>
      <w:r>
        <w:t>Log transform</w:t>
      </w:r>
      <w:bookmarkEnd w:id="41"/>
    </w:p>
    <w:p w14:paraId="52364962" w14:textId="77777777" w:rsidR="002A6D8D" w:rsidRDefault="00E9550F">
      <w:pPr>
        <w:pStyle w:val="FirstParagraph"/>
      </w:pPr>
      <w:r>
        <w:t>This is an important step for better statistical evaluation of microarray data.</w:t>
      </w:r>
    </w:p>
    <w:p w14:paraId="07AA03CE" w14:textId="77777777" w:rsidR="002A6D8D" w:rsidRDefault="00E9550F">
      <w:pPr>
        <w:pStyle w:val="BodyText"/>
      </w:pPr>
      <w:r>
        <w:t xml:space="preserve">First the observed expression values are extracted by the function </w:t>
      </w:r>
      <w:r>
        <w:rPr>
          <w:rStyle w:val="VerbatimChar"/>
        </w:rPr>
        <w:t>exprs()</w:t>
      </w:r>
      <w:r>
        <w:t xml:space="preserve"> fr</w:t>
      </w:r>
      <w:r>
        <w:t xml:space="preserve">om the </w:t>
      </w:r>
      <w:r>
        <w:rPr>
          <w:rStyle w:val="VerbatimChar"/>
        </w:rPr>
        <w:t>Biobase</w:t>
      </w:r>
      <w:r>
        <w:t xml:space="preserve"> package and stored into object </w:t>
      </w:r>
      <w:r>
        <w:rPr>
          <w:rStyle w:val="VerbatimChar"/>
        </w:rPr>
        <w:t>ex</w:t>
      </w:r>
      <w:r>
        <w:t xml:space="preserve"> taking care of removing </w:t>
      </w:r>
      <w:r>
        <w:rPr>
          <w:rStyle w:val="VerbatimChar"/>
        </w:rPr>
        <w:t>NA</w:t>
      </w:r>
      <w:r>
        <w:t xml:space="preserve"> values (</w:t>
      </w:r>
      <w:r>
        <w:rPr>
          <w:rStyle w:val="VerbatimChar"/>
        </w:rPr>
        <w:t>na.rm=T</w:t>
      </w:r>
      <w:r>
        <w:t xml:space="preserve">). Negative values (for which a log cannot be calculated) are replaced with </w:t>
      </w:r>
      <w:r>
        <w:rPr>
          <w:rStyle w:val="VerbatimChar"/>
        </w:rPr>
        <w:t>NaN</w:t>
      </w:r>
      <w:r>
        <w:t xml:space="preserve"> and at the end the original expression values are replaced by their log: </w:t>
      </w:r>
      <w:r>
        <w:rPr>
          <w:rStyle w:val="VerbatimChar"/>
        </w:rPr>
        <w:t xml:space="preserve">exprs(gset) </w:t>
      </w:r>
      <w:r>
        <w:rPr>
          <w:rStyle w:val="VerbatimChar"/>
        </w:rPr>
        <w:t>&lt;- log2(ex)</w:t>
      </w:r>
      <w:r>
        <w:t>.</w:t>
      </w:r>
    </w:p>
    <w:p w14:paraId="2060A917" w14:textId="77777777" w:rsidR="002A6D8D" w:rsidRDefault="00E9550F">
      <w:pPr>
        <w:pStyle w:val="SourceCode"/>
      </w:pPr>
      <w:r>
        <w:rPr>
          <w:rStyle w:val="CommentTok"/>
        </w:rPr>
        <w:t># log2 transform</w:t>
      </w:r>
      <w:r>
        <w:br/>
      </w:r>
      <w:r>
        <w:rPr>
          <w:rStyle w:val="NormalTok"/>
        </w:rPr>
        <w:t>ex &lt;-</w:t>
      </w:r>
      <w:r>
        <w:rPr>
          <w:rStyle w:val="StringTok"/>
        </w:rPr>
        <w:t xml:space="preserve"> </w:t>
      </w:r>
      <w:r>
        <w:rPr>
          <w:rStyle w:val="KeywordTok"/>
        </w:rPr>
        <w:t>exprs</w:t>
      </w:r>
      <w:r>
        <w:rPr>
          <w:rStyle w:val="NormalTok"/>
        </w:rPr>
        <w:t>(gset)</w:t>
      </w:r>
      <w:r>
        <w:br/>
      </w:r>
      <w:r>
        <w:rPr>
          <w:rStyle w:val="NormalTok"/>
        </w:rPr>
        <w:t>qx &lt;-</w:t>
      </w:r>
      <w:r>
        <w:rPr>
          <w:rStyle w:val="StringTok"/>
        </w:rPr>
        <w:t xml:space="preserve"> </w:t>
      </w:r>
      <w:r>
        <w:rPr>
          <w:rStyle w:val="KeywordTok"/>
        </w:rPr>
        <w:t>as.numeric</w:t>
      </w:r>
      <w:r>
        <w:rPr>
          <w:rStyle w:val="NormalTok"/>
        </w:rPr>
        <w:t>(</w:t>
      </w:r>
      <w:r>
        <w:rPr>
          <w:rStyle w:val="KeywordTok"/>
        </w:rPr>
        <w:t>quantile</w:t>
      </w:r>
      <w:r>
        <w:rPr>
          <w:rStyle w:val="NormalTok"/>
        </w:rPr>
        <w:t xml:space="preserve">(ex, </w:t>
      </w:r>
      <w:r>
        <w:rPr>
          <w:rStyle w:val="KeywordTok"/>
        </w:rPr>
        <w:t>c</w:t>
      </w:r>
      <w:r>
        <w:rPr>
          <w:rStyle w:val="NormalTok"/>
        </w:rPr>
        <w:t>(</w:t>
      </w:r>
      <w:r>
        <w:rPr>
          <w:rStyle w:val="DecValTok"/>
        </w:rPr>
        <w:t>0</w:t>
      </w:r>
      <w:r>
        <w:rPr>
          <w:rStyle w:val="NormalTok"/>
        </w:rPr>
        <w:t xml:space="preserve">., </w:t>
      </w:r>
      <w:r>
        <w:rPr>
          <w:rStyle w:val="FloatTok"/>
        </w:rPr>
        <w:t>0.25</w:t>
      </w:r>
      <w:r>
        <w:rPr>
          <w:rStyle w:val="NormalTok"/>
        </w:rPr>
        <w:t xml:space="preserve">, </w:t>
      </w:r>
      <w:r>
        <w:rPr>
          <w:rStyle w:val="FloatTok"/>
        </w:rPr>
        <w:t>0.5</w:t>
      </w:r>
      <w:r>
        <w:rPr>
          <w:rStyle w:val="NormalTok"/>
        </w:rPr>
        <w:t xml:space="preserve">, </w:t>
      </w:r>
      <w:r>
        <w:rPr>
          <w:rStyle w:val="FloatTok"/>
        </w:rPr>
        <w:t>0.75</w:t>
      </w:r>
      <w:r>
        <w:rPr>
          <w:rStyle w:val="NormalTok"/>
        </w:rPr>
        <w:t xml:space="preserve">, </w:t>
      </w:r>
      <w:r>
        <w:rPr>
          <w:rStyle w:val="FloatTok"/>
        </w:rPr>
        <w:t>0.99</w:t>
      </w:r>
      <w:r>
        <w:rPr>
          <w:rStyle w:val="NormalTok"/>
        </w:rPr>
        <w:t xml:space="preserve">, </w:t>
      </w:r>
      <w:r>
        <w:rPr>
          <w:rStyle w:val="FloatTok"/>
        </w:rPr>
        <w:t>1.0</w:t>
      </w:r>
      <w:r>
        <w:rPr>
          <w:rStyle w:val="NormalTok"/>
        </w:rPr>
        <w:t xml:space="preserve">), </w:t>
      </w:r>
      <w:r>
        <w:rPr>
          <w:rStyle w:val="DataTypeTok"/>
        </w:rPr>
        <w:t>na.rm=</w:t>
      </w:r>
      <w:r>
        <w:rPr>
          <w:rStyle w:val="NormalTok"/>
        </w:rPr>
        <w:t>T))</w:t>
      </w:r>
      <w:r>
        <w:br/>
      </w:r>
      <w:r>
        <w:rPr>
          <w:rStyle w:val="NormalTok"/>
        </w:rPr>
        <w:t>LogC &lt;-</w:t>
      </w:r>
      <w:r>
        <w:rPr>
          <w:rStyle w:val="StringTok"/>
        </w:rPr>
        <w:t xml:space="preserve"> </w:t>
      </w:r>
      <w:r>
        <w:rPr>
          <w:rStyle w:val="NormalTok"/>
        </w:rPr>
        <w:t>(qx[</w:t>
      </w:r>
      <w:r>
        <w:rPr>
          <w:rStyle w:val="DecValTok"/>
        </w:rPr>
        <w:t>5</w:t>
      </w:r>
      <w:r>
        <w:rPr>
          <w:rStyle w:val="NormalTok"/>
        </w:rPr>
        <w:t>] &gt;</w:t>
      </w:r>
      <w:r>
        <w:rPr>
          <w:rStyle w:val="StringTok"/>
        </w:rPr>
        <w:t xml:space="preserve"> </w:t>
      </w:r>
      <w:r>
        <w:rPr>
          <w:rStyle w:val="DecValTok"/>
        </w:rPr>
        <w:t>100</w:t>
      </w:r>
      <w:r>
        <w:rPr>
          <w:rStyle w:val="NormalTok"/>
        </w:rPr>
        <w:t>) ||</w:t>
      </w:r>
      <w:r>
        <w:br/>
      </w:r>
      <w:r>
        <w:rPr>
          <w:rStyle w:val="StringTok"/>
        </w:rPr>
        <w:t xml:space="preserve">          </w:t>
      </w:r>
      <w:r>
        <w:rPr>
          <w:rStyle w:val="NormalTok"/>
        </w:rPr>
        <w:t>(qx[</w:t>
      </w:r>
      <w:r>
        <w:rPr>
          <w:rStyle w:val="DecValTok"/>
        </w:rPr>
        <w:t>6</w:t>
      </w:r>
      <w:r>
        <w:rPr>
          <w:rStyle w:val="NormalTok"/>
        </w:rPr>
        <w:t>]-qx[</w:t>
      </w:r>
      <w:r>
        <w:rPr>
          <w:rStyle w:val="DecValTok"/>
        </w:rPr>
        <w:t>1</w:t>
      </w:r>
      <w:r>
        <w:rPr>
          <w:rStyle w:val="NormalTok"/>
        </w:rPr>
        <w:t>] &gt;</w:t>
      </w:r>
      <w:r>
        <w:rPr>
          <w:rStyle w:val="StringTok"/>
        </w:rPr>
        <w:t xml:space="preserve"> </w:t>
      </w:r>
      <w:r>
        <w:rPr>
          <w:rStyle w:val="DecValTok"/>
        </w:rPr>
        <w:t>50</w:t>
      </w:r>
      <w:r>
        <w:rPr>
          <w:rStyle w:val="NormalTok"/>
        </w:rPr>
        <w:t xml:space="preserve"> &amp;&amp;</w:t>
      </w:r>
      <w:r>
        <w:rPr>
          <w:rStyle w:val="StringTok"/>
        </w:rPr>
        <w:t xml:space="preserve"> </w:t>
      </w:r>
      <w:r>
        <w:rPr>
          <w:rStyle w:val="NormalTok"/>
        </w:rPr>
        <w:t>qx[</w:t>
      </w:r>
      <w:r>
        <w:rPr>
          <w:rStyle w:val="DecValTok"/>
        </w:rPr>
        <w:t>2</w:t>
      </w:r>
      <w:r>
        <w:rPr>
          <w:rStyle w:val="NormalTok"/>
        </w:rPr>
        <w:t>] &gt;</w:t>
      </w:r>
      <w:r>
        <w:rPr>
          <w:rStyle w:val="StringTok"/>
        </w:rPr>
        <w:t xml:space="preserve"> </w:t>
      </w:r>
      <w:r>
        <w:rPr>
          <w:rStyle w:val="DecValTok"/>
        </w:rPr>
        <w:t>0</w:t>
      </w:r>
      <w:r>
        <w:rPr>
          <w:rStyle w:val="NormalTok"/>
        </w:rPr>
        <w:t>) ||</w:t>
      </w:r>
      <w:r>
        <w:br/>
      </w:r>
      <w:r>
        <w:rPr>
          <w:rStyle w:val="StringTok"/>
        </w:rPr>
        <w:t xml:space="preserve">          </w:t>
      </w:r>
      <w:r>
        <w:rPr>
          <w:rStyle w:val="NormalTok"/>
        </w:rPr>
        <w:t>(qx[</w:t>
      </w:r>
      <w:r>
        <w:rPr>
          <w:rStyle w:val="DecValTok"/>
        </w:rPr>
        <w:t>2</w:t>
      </w:r>
      <w:r>
        <w:rPr>
          <w:rStyle w:val="NormalTok"/>
        </w:rPr>
        <w:t>] &gt;</w:t>
      </w:r>
      <w:r>
        <w:rPr>
          <w:rStyle w:val="StringTok"/>
        </w:rPr>
        <w:t xml:space="preserve"> </w:t>
      </w:r>
      <w:r>
        <w:rPr>
          <w:rStyle w:val="DecValTok"/>
        </w:rPr>
        <w:t>0</w:t>
      </w:r>
      <w:r>
        <w:rPr>
          <w:rStyle w:val="NormalTok"/>
        </w:rPr>
        <w:t xml:space="preserve"> &amp;&amp;</w:t>
      </w:r>
      <w:r>
        <w:rPr>
          <w:rStyle w:val="StringTok"/>
        </w:rPr>
        <w:t xml:space="preserve"> </w:t>
      </w:r>
      <w:r>
        <w:rPr>
          <w:rStyle w:val="NormalTok"/>
        </w:rPr>
        <w:t>qx[</w:t>
      </w:r>
      <w:r>
        <w:rPr>
          <w:rStyle w:val="DecValTok"/>
        </w:rPr>
        <w:t>2</w:t>
      </w:r>
      <w:r>
        <w:rPr>
          <w:rStyle w:val="NormalTok"/>
        </w:rPr>
        <w:t>] &lt;</w:t>
      </w:r>
      <w:r>
        <w:rPr>
          <w:rStyle w:val="StringTok"/>
        </w:rPr>
        <w:t xml:space="preserve"> </w:t>
      </w:r>
      <w:r>
        <w:rPr>
          <w:rStyle w:val="DecValTok"/>
        </w:rPr>
        <w:t>1</w:t>
      </w:r>
      <w:r>
        <w:rPr>
          <w:rStyle w:val="NormalTok"/>
        </w:rPr>
        <w:t xml:space="preserve"> &amp;&amp;</w:t>
      </w:r>
      <w:r>
        <w:rPr>
          <w:rStyle w:val="StringTok"/>
        </w:rPr>
        <w:t xml:space="preserve"> </w:t>
      </w:r>
      <w:r>
        <w:rPr>
          <w:rStyle w:val="NormalTok"/>
        </w:rPr>
        <w:t>qx[</w:t>
      </w:r>
      <w:r>
        <w:rPr>
          <w:rStyle w:val="DecValTok"/>
        </w:rPr>
        <w:t>4</w:t>
      </w:r>
      <w:r>
        <w:rPr>
          <w:rStyle w:val="NormalTok"/>
        </w:rPr>
        <w:t>] &gt;</w:t>
      </w:r>
      <w:r>
        <w:rPr>
          <w:rStyle w:val="StringTok"/>
        </w:rPr>
        <w:t xml:space="preserve"> </w:t>
      </w:r>
      <w:r>
        <w:rPr>
          <w:rStyle w:val="DecValTok"/>
        </w:rPr>
        <w:t>1</w:t>
      </w:r>
      <w:r>
        <w:rPr>
          <w:rStyle w:val="NormalTok"/>
        </w:rPr>
        <w:t xml:space="preserve"> &amp;&amp;</w:t>
      </w:r>
      <w:r>
        <w:rPr>
          <w:rStyle w:val="StringTok"/>
        </w:rPr>
        <w:t xml:space="preserve"> </w:t>
      </w:r>
      <w:r>
        <w:rPr>
          <w:rStyle w:val="NormalTok"/>
        </w:rPr>
        <w:t>qx[</w:t>
      </w:r>
      <w:r>
        <w:rPr>
          <w:rStyle w:val="DecValTok"/>
        </w:rPr>
        <w:t>4</w:t>
      </w:r>
      <w:r>
        <w:rPr>
          <w:rStyle w:val="NormalTok"/>
        </w:rPr>
        <w:t>] &lt;</w:t>
      </w:r>
      <w:r>
        <w:rPr>
          <w:rStyle w:val="StringTok"/>
        </w:rPr>
        <w:t xml:space="preserve"> </w:t>
      </w:r>
      <w:r>
        <w:rPr>
          <w:rStyle w:val="DecValTok"/>
        </w:rPr>
        <w:t>2</w:t>
      </w:r>
      <w:r>
        <w:rPr>
          <w:rStyle w:val="NormalTok"/>
        </w:rPr>
        <w:t>)</w:t>
      </w:r>
      <w:r>
        <w:br/>
      </w:r>
      <w:r>
        <w:rPr>
          <w:rStyle w:val="NormalTok"/>
        </w:rPr>
        <w:lastRenderedPageBreak/>
        <w:t>if (LogC) { ex[</w:t>
      </w:r>
      <w:r>
        <w:rPr>
          <w:rStyle w:val="KeywordTok"/>
        </w:rPr>
        <w:t>which</w:t>
      </w:r>
      <w:r>
        <w:rPr>
          <w:rStyle w:val="NormalTok"/>
        </w:rPr>
        <w:t>(ex &lt;=</w:t>
      </w:r>
      <w:r>
        <w:rPr>
          <w:rStyle w:val="StringTok"/>
        </w:rPr>
        <w:t xml:space="preserve"> </w:t>
      </w:r>
      <w:r>
        <w:rPr>
          <w:rStyle w:val="DecValTok"/>
        </w:rPr>
        <w:t>0</w:t>
      </w:r>
      <w:r>
        <w:rPr>
          <w:rStyle w:val="NormalTok"/>
        </w:rPr>
        <w:t>)] &lt;-</w:t>
      </w:r>
      <w:r>
        <w:rPr>
          <w:rStyle w:val="StringTok"/>
        </w:rPr>
        <w:t xml:space="preserve"> </w:t>
      </w:r>
      <w:r>
        <w:rPr>
          <w:rStyle w:val="OtherTok"/>
        </w:rPr>
        <w:t>NaN</w:t>
      </w:r>
      <w:r>
        <w:br/>
      </w:r>
      <w:r>
        <w:rPr>
          <w:rStyle w:val="NormalTok"/>
        </w:rPr>
        <w:t xml:space="preserve">  </w:t>
      </w:r>
      <w:r>
        <w:rPr>
          <w:rStyle w:val="KeywordTok"/>
        </w:rPr>
        <w:t>exprs</w:t>
      </w:r>
      <w:r>
        <w:rPr>
          <w:rStyle w:val="NormalTok"/>
        </w:rPr>
        <w:t>(gset) &lt;-</w:t>
      </w:r>
      <w:r>
        <w:rPr>
          <w:rStyle w:val="StringTok"/>
        </w:rPr>
        <w:t xml:space="preserve"> </w:t>
      </w:r>
      <w:r>
        <w:rPr>
          <w:rStyle w:val="KeywordTok"/>
        </w:rPr>
        <w:t>log2</w:t>
      </w:r>
      <w:r>
        <w:rPr>
          <w:rStyle w:val="NormalTok"/>
        </w:rPr>
        <w:t>(ex) }</w:t>
      </w:r>
    </w:p>
    <w:p w14:paraId="37439420" w14:textId="77777777" w:rsidR="002A6D8D" w:rsidRDefault="00E9550F">
      <w:pPr>
        <w:pStyle w:val="FirstParagraph"/>
      </w:pPr>
      <w:r>
        <w:t>There is some internal calculation on quantiles, and the replacement of negative or zero values (</w:t>
      </w:r>
      <w:r>
        <w:rPr>
          <w:rStyle w:val="VerbatimChar"/>
        </w:rPr>
        <w:t>ex &lt;= 0</w:t>
      </w:r>
      <w:r>
        <w:t xml:space="preserve">) by </w:t>
      </w:r>
      <w:r>
        <w:rPr>
          <w:rStyle w:val="VerbatimChar"/>
        </w:rPr>
        <w:t>NaN</w:t>
      </w:r>
      <w:r>
        <w:t xml:space="preserve"> before taking the </w:t>
      </w:r>
      <w:r>
        <w:rPr>
          <w:rStyle w:val="VerbatimChar"/>
        </w:rPr>
        <w:t>log2</w:t>
      </w:r>
      <w:r>
        <w:t xml:space="preserve"> of the intensities.</w:t>
      </w:r>
    </w:p>
    <w:p w14:paraId="36964F04" w14:textId="77777777" w:rsidR="002A6D8D" w:rsidRDefault="00E9550F">
      <w:pPr>
        <w:pStyle w:val="BodyText"/>
      </w:pPr>
      <w:r>
        <w:t xml:space="preserve">The final result is an </w:t>
      </w:r>
      <w:r>
        <w:rPr>
          <w:b/>
          <w:i/>
        </w:rPr>
        <w:t>"expression</w:t>
      </w:r>
      <w:r>
        <w:rPr>
          <w:b/>
          <w:i/>
        </w:rPr>
        <w:t xml:space="preserve"> set"</w:t>
      </w:r>
      <w:r>
        <w:t xml:space="preserve"> which contains the </w:t>
      </w:r>
      <w:r>
        <w:rPr>
          <w:b/>
        </w:rPr>
        <w:t>log2</w:t>
      </w:r>
      <w:r>
        <w:t xml:space="preserve"> transform of the intensity values.</w:t>
      </w:r>
    </w:p>
    <w:p w14:paraId="3F62198E" w14:textId="77777777" w:rsidR="002A6D8D" w:rsidRDefault="00E9550F">
      <w:pPr>
        <w:pStyle w:val="BodyText"/>
      </w:pPr>
      <w:r>
        <w:t xml:space="preserve">The </w:t>
      </w:r>
      <w:r>
        <w:rPr>
          <w:rStyle w:val="VerbatimChar"/>
        </w:rPr>
        <w:t>log</w:t>
      </w:r>
      <w:r>
        <w:t xml:space="preserve"> transformation is a necessary step to change the data into a form to which statistics can be better applied: it gives the data a more "Normal" distribution as can be seen by a histogr</w:t>
      </w:r>
      <w:r>
        <w:t>am.</w:t>
      </w:r>
    </w:p>
    <w:p w14:paraId="317B32E8" w14:textId="77777777" w:rsidR="002A6D8D" w:rsidRDefault="00E9550F">
      <w:pPr>
        <w:pStyle w:val="BodyText"/>
      </w:pPr>
      <w:r>
        <w:t xml:space="preserve">We can compare a histogram of values before and after </w:t>
      </w:r>
      <w:r>
        <w:rPr>
          <w:rStyle w:val="VerbatimChar"/>
        </w:rPr>
        <w:t>log2</w:t>
      </w:r>
      <w:r>
        <w:t xml:space="preserve"> transformation:</w:t>
      </w:r>
    </w:p>
    <w:p w14:paraId="5E5CAB59" w14:textId="77777777" w:rsidR="002A6D8D" w:rsidRDefault="00E9550F">
      <w:pPr>
        <w:pStyle w:val="SourceCode"/>
      </w:pPr>
      <w:r>
        <w:rPr>
          <w:rStyle w:val="CommentTok"/>
        </w:rPr>
        <w:t># Split graphics in 2 sections</w:t>
      </w:r>
      <w:r>
        <w:br/>
      </w:r>
      <w:r>
        <w:rPr>
          <w:rStyle w:val="KeywordTok"/>
        </w:rPr>
        <w:t>par</w:t>
      </w:r>
      <w:r>
        <w:rPr>
          <w:rStyle w:val="NormalTok"/>
        </w:rPr>
        <w:t>(</w:t>
      </w:r>
      <w:r>
        <w:rPr>
          <w:rStyle w:val="DataTypeTok"/>
        </w:rPr>
        <w:t>mfrow=</w:t>
      </w:r>
      <w:r>
        <w:rPr>
          <w:rStyle w:val="KeywordTok"/>
        </w:rPr>
        <w:t>c</w:t>
      </w:r>
      <w:r>
        <w:rPr>
          <w:rStyle w:val="NormalTok"/>
        </w:rPr>
        <w:t>(</w:t>
      </w:r>
      <w:r>
        <w:rPr>
          <w:rStyle w:val="DecValTok"/>
        </w:rPr>
        <w:t>1</w:t>
      </w:r>
      <w:r>
        <w:rPr>
          <w:rStyle w:val="NormalTok"/>
        </w:rPr>
        <w:t>,</w:t>
      </w:r>
      <w:r>
        <w:rPr>
          <w:rStyle w:val="DecValTok"/>
        </w:rPr>
        <w:t>2</w:t>
      </w:r>
      <w:r>
        <w:rPr>
          <w:rStyle w:val="NormalTok"/>
        </w:rPr>
        <w:t>))</w:t>
      </w:r>
      <w:r>
        <w:br/>
      </w:r>
      <w:r>
        <w:rPr>
          <w:rStyle w:val="CommentTok"/>
        </w:rPr>
        <w:t xml:space="preserve"># Before log2 - since it's already been log2 trasnform </w:t>
      </w:r>
      <w:r>
        <w:br/>
      </w:r>
      <w:r>
        <w:rPr>
          <w:rStyle w:val="CommentTok"/>
        </w:rPr>
        <w:t># we use 2^ to compute back the original value:</w:t>
      </w:r>
      <w:r>
        <w:br/>
      </w:r>
      <w:r>
        <w:rPr>
          <w:rStyle w:val="KeywordTok"/>
        </w:rPr>
        <w:t>hist</w:t>
      </w:r>
      <w:r>
        <w:rPr>
          <w:rStyle w:val="NormalTok"/>
        </w:rPr>
        <w:t>(</w:t>
      </w:r>
      <w:r>
        <w:rPr>
          <w:rStyle w:val="DecValTok"/>
        </w:rPr>
        <w:t>2</w:t>
      </w:r>
      <w:r>
        <w:rPr>
          <w:rStyle w:val="NormalTok"/>
        </w:rPr>
        <w:t>^</w:t>
      </w:r>
      <w:r>
        <w:rPr>
          <w:rStyle w:val="KeywordTok"/>
        </w:rPr>
        <w:t>exprs</w:t>
      </w:r>
      <w:r>
        <w:rPr>
          <w:rStyle w:val="NormalTok"/>
        </w:rPr>
        <w:t xml:space="preserve">(gset), </w:t>
      </w:r>
      <w:r>
        <w:rPr>
          <w:rStyle w:val="DataTypeTok"/>
        </w:rPr>
        <w:t>breaks=</w:t>
      </w:r>
      <w:r>
        <w:rPr>
          <w:rStyle w:val="DecValTok"/>
        </w:rPr>
        <w:t>25</w:t>
      </w:r>
      <w:r>
        <w:rPr>
          <w:rStyle w:val="NormalTok"/>
        </w:rPr>
        <w:t>)</w:t>
      </w:r>
      <w:r>
        <w:br/>
      </w:r>
      <w:r>
        <w:rPr>
          <w:rStyle w:val="CommentTok"/>
        </w:rPr>
        <w:t>#After log2</w:t>
      </w:r>
      <w:r>
        <w:br/>
      </w:r>
      <w:r>
        <w:rPr>
          <w:rStyle w:val="KeywordTok"/>
        </w:rPr>
        <w:t>hist</w:t>
      </w:r>
      <w:r>
        <w:rPr>
          <w:rStyle w:val="NormalTok"/>
        </w:rPr>
        <w:t>(</w:t>
      </w:r>
      <w:r>
        <w:rPr>
          <w:rStyle w:val="KeywordTok"/>
        </w:rPr>
        <w:t>exprs</w:t>
      </w:r>
      <w:r>
        <w:rPr>
          <w:rStyle w:val="NormalTok"/>
        </w:rPr>
        <w:t xml:space="preserve">(gset), </w:t>
      </w:r>
      <w:r>
        <w:rPr>
          <w:rStyle w:val="DataTypeTok"/>
        </w:rPr>
        <w:t>breaks=</w:t>
      </w:r>
      <w:r>
        <w:rPr>
          <w:rStyle w:val="DecValTok"/>
        </w:rPr>
        <w:t>25</w:t>
      </w:r>
      <w:r>
        <w:rPr>
          <w:rStyle w:val="NormalTok"/>
        </w:rPr>
        <w:t>)</w:t>
      </w:r>
    </w:p>
    <w:p w14:paraId="24265099" w14:textId="77777777" w:rsidR="002A6D8D" w:rsidRDefault="00E9550F">
      <w:pPr>
        <w:pStyle w:val="FirstParagraph"/>
      </w:pPr>
      <w:r>
        <w:rPr>
          <w:noProof/>
        </w:rPr>
        <w:lastRenderedPageBreak/>
        <w:drawing>
          <wp:inline distT="0" distB="0" distL="0" distR="0" wp14:anchorId="2ED7CAF3" wp14:editId="27919D34">
            <wp:extent cx="5486400" cy="43891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histogram_log-1.png"/>
                    <pic:cNvPicPr>
                      <a:picLocks noChangeAspect="1" noChangeArrowheads="1"/>
                    </pic:cNvPicPr>
                  </pic:nvPicPr>
                  <pic:blipFill>
                    <a:blip r:embed="rId21"/>
                    <a:stretch>
                      <a:fillRect/>
                    </a:stretch>
                  </pic:blipFill>
                  <pic:spPr bwMode="auto">
                    <a:xfrm>
                      <a:off x="0" y="0"/>
                      <a:ext cx="5486400" cy="4389120"/>
                    </a:xfrm>
                    <a:prstGeom prst="rect">
                      <a:avLst/>
                    </a:prstGeom>
                    <a:noFill/>
                    <a:ln w="9525">
                      <a:noFill/>
                      <a:headEnd/>
                      <a:tailEnd/>
                    </a:ln>
                  </pic:spPr>
                </pic:pic>
              </a:graphicData>
            </a:graphic>
          </wp:inline>
        </w:drawing>
      </w:r>
    </w:p>
    <w:p w14:paraId="6CEEBA32" w14:textId="77777777" w:rsidR="002A6D8D" w:rsidRDefault="00E9550F">
      <w:pPr>
        <w:pStyle w:val="SourceCode"/>
      </w:pPr>
      <w:r>
        <w:rPr>
          <w:rStyle w:val="CommentTok"/>
        </w:rPr>
        <w:t># Return graphics to default</w:t>
      </w:r>
      <w:r>
        <w:br/>
      </w:r>
      <w:r>
        <w:rPr>
          <w:rStyle w:val="KeywordTok"/>
        </w:rPr>
        <w:t>par</w:t>
      </w:r>
      <w:r>
        <w:rPr>
          <w:rStyle w:val="NormalTok"/>
        </w:rPr>
        <w:t>(</w:t>
      </w:r>
      <w:r>
        <w:rPr>
          <w:rStyle w:val="DataTypeTok"/>
        </w:rPr>
        <w:t>mfrow=</w:t>
      </w:r>
      <w:r>
        <w:rPr>
          <w:rStyle w:val="KeywordTok"/>
        </w:rPr>
        <w:t>c</w:t>
      </w:r>
      <w:r>
        <w:rPr>
          <w:rStyle w:val="NormalTok"/>
        </w:rPr>
        <w:t>(</w:t>
      </w:r>
      <w:r>
        <w:rPr>
          <w:rStyle w:val="DecValTok"/>
        </w:rPr>
        <w:t>1</w:t>
      </w:r>
      <w:r>
        <w:rPr>
          <w:rStyle w:val="NormalTok"/>
        </w:rPr>
        <w:t>,</w:t>
      </w:r>
      <w:r>
        <w:rPr>
          <w:rStyle w:val="DecValTok"/>
        </w:rPr>
        <w:t>1</w:t>
      </w:r>
      <w:r>
        <w:rPr>
          <w:rStyle w:val="NormalTok"/>
        </w:rPr>
        <w:t>))</w:t>
      </w:r>
    </w:p>
    <w:p w14:paraId="1D6A0E59" w14:textId="77777777" w:rsidR="002A6D8D" w:rsidRDefault="00E9550F">
      <w:pPr>
        <w:pStyle w:val="Heading2"/>
      </w:pPr>
      <w:bookmarkStart w:id="42" w:name="proceed-with-analysis"/>
      <w:bookmarkStart w:id="43" w:name="_Toc482108960"/>
      <w:bookmarkEnd w:id="42"/>
      <w:r>
        <w:t>Proceed with analysis</w:t>
      </w:r>
      <w:bookmarkEnd w:id="43"/>
    </w:p>
    <w:p w14:paraId="08B51B51" w14:textId="77777777" w:rsidR="002A6D8D" w:rsidRDefault="00E9550F">
      <w:pPr>
        <w:pStyle w:val="FirstParagraph"/>
      </w:pPr>
      <w:r>
        <w:rPr>
          <w:b/>
        </w:rPr>
        <w:t>Set up the data and proceed with analysis</w:t>
      </w:r>
    </w:p>
    <w:p w14:paraId="26E5A1A2" w14:textId="77777777" w:rsidR="002A6D8D" w:rsidRDefault="00E9550F">
      <w:pPr>
        <w:pStyle w:val="BodyText"/>
      </w:pPr>
      <w:r>
        <w:t xml:space="preserve">This uses a method from the </w:t>
      </w:r>
      <w:r>
        <w:rPr>
          <w:rStyle w:val="VerbatimChar"/>
        </w:rPr>
        <w:t>limma</w:t>
      </w:r>
      <w:r>
        <w:t xml:space="preserve"> package (Ritchie et al. 2015).</w:t>
      </w:r>
    </w:p>
    <w:p w14:paraId="527687F6" w14:textId="77777777" w:rsidR="002A6D8D" w:rsidRDefault="00E9550F">
      <w:pPr>
        <w:pStyle w:val="BodyText"/>
      </w:pPr>
      <w:r>
        <w:t>The following code "chunk"</w:t>
      </w:r>
      <w:r>
        <w:t xml:space="preserve"> prepares an experimental </w:t>
      </w:r>
      <w:r>
        <w:rPr>
          <w:b/>
        </w:rPr>
        <w:t>design matrix</w:t>
      </w:r>
      <w:r>
        <w:t xml:space="preserve"> where samples on rows are represented within a matrix by either </w:t>
      </w:r>
      <w:r>
        <w:rPr>
          <w:rStyle w:val="VerbatimChar"/>
        </w:rPr>
        <w:t>1</w:t>
      </w:r>
      <w:r>
        <w:t xml:space="preserve"> or </w:t>
      </w:r>
      <w:r>
        <w:rPr>
          <w:rStyle w:val="VerbatimChar"/>
        </w:rPr>
        <w:t>0</w:t>
      </w:r>
      <w:r>
        <w:t xml:space="preserve"> and columns are the names of the sample groups </w:t>
      </w:r>
      <w:r>
        <w:rPr>
          <w:rStyle w:val="VerbatimChar"/>
        </w:rPr>
        <w:t>G0</w:t>
      </w:r>
      <w:r>
        <w:t xml:space="preserve">, </w:t>
      </w:r>
      <w:r>
        <w:rPr>
          <w:rStyle w:val="VerbatimChar"/>
        </w:rPr>
        <w:t>G1</w:t>
      </w:r>
      <w:r>
        <w:t xml:space="preserve"> and </w:t>
      </w:r>
      <w:r>
        <w:rPr>
          <w:rStyle w:val="VerbatimChar"/>
        </w:rPr>
        <w:t>G2</w:t>
      </w:r>
      <w:r>
        <w:t xml:space="preserve"> obtained with the </w:t>
      </w:r>
      <w:r>
        <w:rPr>
          <w:rStyle w:val="VerbatimChar"/>
        </w:rPr>
        <w:t>as.factor()</w:t>
      </w:r>
      <w:r>
        <w:t xml:space="preserve"> and </w:t>
      </w:r>
      <w:r>
        <w:rPr>
          <w:rStyle w:val="VerbatimChar"/>
        </w:rPr>
        <w:t>levels()</w:t>
      </w:r>
      <w:r>
        <w:t xml:space="preserve"> functions.</w:t>
      </w:r>
    </w:p>
    <w:p w14:paraId="284AC67B" w14:textId="77777777" w:rsidR="002A6D8D" w:rsidRDefault="00E9550F">
      <w:pPr>
        <w:pStyle w:val="BodyText"/>
      </w:pPr>
      <w:r>
        <w:t xml:space="preserve">The </w:t>
      </w:r>
      <w:r>
        <w:rPr>
          <w:rStyle w:val="VerbatimChar"/>
        </w:rPr>
        <w:t>makeContrasts()</w:t>
      </w:r>
      <w:r>
        <w:t xml:space="preserve"> function c</w:t>
      </w:r>
      <w:r>
        <w:t>reates pair-wise comparison between groups.</w:t>
      </w:r>
    </w:p>
    <w:p w14:paraId="57AD158E" w14:textId="77777777" w:rsidR="002A6D8D" w:rsidRDefault="00E9550F">
      <w:pPr>
        <w:pStyle w:val="BodyText"/>
      </w:pPr>
      <w:r>
        <w:t xml:space="preserve">The </w:t>
      </w:r>
      <w:r>
        <w:rPr>
          <w:rStyle w:val="VerbatimChar"/>
        </w:rPr>
        <w:t>limma</w:t>
      </w:r>
      <w:r>
        <w:t xml:space="preserve"> package then uses Baysian statistical methods (</w:t>
      </w:r>
      <w:r>
        <w:rPr>
          <w:rStyle w:val="VerbatimChar"/>
        </w:rPr>
        <w:t>eBayes()</w:t>
      </w:r>
      <w:r>
        <w:t>) to fit the data to the model.</w:t>
      </w:r>
    </w:p>
    <w:p w14:paraId="2620BD42" w14:textId="77777777" w:rsidR="002A6D8D" w:rsidRDefault="00E9550F">
      <w:pPr>
        <w:pStyle w:val="BodyText"/>
      </w:pPr>
      <w:r>
        <w:lastRenderedPageBreak/>
        <w:t>The data is adjusted for False Discovery Rate (</w:t>
      </w:r>
      <w:r>
        <w:rPr>
          <w:rStyle w:val="VerbatimChar"/>
        </w:rPr>
        <w:t>adjust="fdr"</w:t>
      </w:r>
      <w:r>
        <w:t xml:space="preserve">) and sorted by column </w:t>
      </w:r>
      <w:r>
        <w:rPr>
          <w:rStyle w:val="VerbatimChar"/>
        </w:rPr>
        <w:t>B</w:t>
      </w:r>
      <w:r>
        <w:t xml:space="preserve"> which represents the </w:t>
      </w:r>
      <w:r>
        <w:rPr>
          <w:i/>
        </w:rPr>
        <w:t>log-odds t</w:t>
      </w:r>
      <w:r>
        <w:rPr>
          <w:i/>
        </w:rPr>
        <w:t>hat the gene is differentially expressed</w:t>
      </w:r>
      <w:r>
        <w:t>.</w:t>
      </w:r>
    </w:p>
    <w:p w14:paraId="51094A31" w14:textId="77777777" w:rsidR="002A6D8D" w:rsidRDefault="00E9550F">
      <w:pPr>
        <w:pStyle w:val="BodyText"/>
      </w:pPr>
      <w:r>
        <w:t xml:space="preserve">Finally, the top </w:t>
      </w:r>
      <w:r>
        <w:rPr>
          <w:rStyle w:val="VerbatimChar"/>
        </w:rPr>
        <w:t>250</w:t>
      </w:r>
      <w:r>
        <w:t xml:space="preserve"> "genes" are extracted into a table object </w:t>
      </w:r>
      <w:r>
        <w:rPr>
          <w:rStyle w:val="VerbatimChar"/>
        </w:rPr>
        <w:t>tT</w:t>
      </w:r>
      <w:r>
        <w:t xml:space="preserve"> (the default export number is </w:t>
      </w:r>
      <w:r>
        <w:rPr>
          <w:rStyle w:val="VerbatimChar"/>
        </w:rPr>
        <w:t>10</w:t>
      </w:r>
      <w:r>
        <w:t xml:space="preserve">, see </w:t>
      </w:r>
      <w:r>
        <w:rPr>
          <w:rStyle w:val="VerbatimChar"/>
        </w:rPr>
        <w:t>?topTable</w:t>
      </w:r>
      <w:r>
        <w:t>.)</w:t>
      </w:r>
    </w:p>
    <w:p w14:paraId="6C7022FF" w14:textId="77777777" w:rsidR="002A6D8D" w:rsidRDefault="00E9550F">
      <w:pPr>
        <w:pStyle w:val="BlockText"/>
      </w:pPr>
      <w:r>
        <w:t xml:space="preserve">FDR: </w:t>
      </w:r>
      <w:r>
        <w:rPr>
          <w:b/>
        </w:rPr>
        <w:t>False Discovery Rate</w:t>
      </w:r>
      <w:r>
        <w:rPr>
          <w:rStyle w:val="FootnoteReference"/>
        </w:rPr>
        <w:footnoteReference w:id="1"/>
      </w:r>
      <w:r>
        <w:t xml:space="preserve"> </w:t>
      </w:r>
      <w:r>
        <w:t>The False discovery rate (FDR) is one way of conceptualizing the rate of type I errors in null hypothesis testing when conducting multiple comparisons. FDR-controlling procedures are designed to control the expected proportion of rejected null hypotheses t</w:t>
      </w:r>
      <w:r>
        <w:t>hat were incorrect rejections ("false discoveries").(Benjamini and Hochberg 1995)</w:t>
      </w:r>
    </w:p>
    <w:p w14:paraId="24FB91BD" w14:textId="77777777" w:rsidR="002A6D8D" w:rsidRDefault="00E9550F">
      <w:pPr>
        <w:pStyle w:val="SourceCode"/>
      </w:pPr>
      <w:r>
        <w:rPr>
          <w:rStyle w:val="CommentTok"/>
        </w:rPr>
        <w:t># set up the data and proceed with analysis</w:t>
      </w:r>
      <w:r>
        <w:br/>
      </w:r>
      <w:r>
        <w:rPr>
          <w:rStyle w:val="NormalTok"/>
        </w:rPr>
        <w:t>fl &lt;-</w:t>
      </w:r>
      <w:r>
        <w:rPr>
          <w:rStyle w:val="StringTok"/>
        </w:rPr>
        <w:t xml:space="preserve"> </w:t>
      </w:r>
      <w:r>
        <w:rPr>
          <w:rStyle w:val="KeywordTok"/>
        </w:rPr>
        <w:t>as.factor</w:t>
      </w:r>
      <w:r>
        <w:rPr>
          <w:rStyle w:val="NormalTok"/>
        </w:rPr>
        <w:t>(sml)</w:t>
      </w:r>
      <w:r>
        <w:br/>
      </w:r>
      <w:r>
        <w:rPr>
          <w:rStyle w:val="NormalTok"/>
        </w:rPr>
        <w:t>gset$description &lt;-</w:t>
      </w:r>
      <w:r>
        <w:rPr>
          <w:rStyle w:val="StringTok"/>
        </w:rPr>
        <w:t xml:space="preserve"> </w:t>
      </w:r>
      <w:r>
        <w:rPr>
          <w:rStyle w:val="NormalTok"/>
        </w:rPr>
        <w:t>fl</w:t>
      </w:r>
      <w:r>
        <w:br/>
      </w:r>
      <w:r>
        <w:rPr>
          <w:rStyle w:val="NormalTok"/>
        </w:rPr>
        <w:t>design &lt;-</w:t>
      </w:r>
      <w:r>
        <w:rPr>
          <w:rStyle w:val="StringTok"/>
        </w:rPr>
        <w:t xml:space="preserve"> </w:t>
      </w:r>
      <w:r>
        <w:rPr>
          <w:rStyle w:val="KeywordTok"/>
        </w:rPr>
        <w:t>model.matrix</w:t>
      </w:r>
      <w:r>
        <w:rPr>
          <w:rStyle w:val="NormalTok"/>
        </w:rPr>
        <w:t>(~</w:t>
      </w:r>
      <w:r>
        <w:rPr>
          <w:rStyle w:val="StringTok"/>
        </w:rPr>
        <w:t xml:space="preserve"> </w:t>
      </w:r>
      <w:r>
        <w:rPr>
          <w:rStyle w:val="NormalTok"/>
        </w:rPr>
        <w:t>description +</w:t>
      </w:r>
      <w:r>
        <w:rPr>
          <w:rStyle w:val="StringTok"/>
        </w:rPr>
        <w:t xml:space="preserve"> </w:t>
      </w:r>
      <w:r>
        <w:rPr>
          <w:rStyle w:val="DecValTok"/>
        </w:rPr>
        <w:t>0</w:t>
      </w:r>
      <w:r>
        <w:rPr>
          <w:rStyle w:val="NormalTok"/>
        </w:rPr>
        <w:t>, gset)</w:t>
      </w:r>
      <w:r>
        <w:br/>
      </w:r>
      <w:r>
        <w:rPr>
          <w:rStyle w:val="KeywordTok"/>
        </w:rPr>
        <w:t>colnames</w:t>
      </w:r>
      <w:r>
        <w:rPr>
          <w:rStyle w:val="NormalTok"/>
        </w:rPr>
        <w:t>(design) &lt;-</w:t>
      </w:r>
      <w:r>
        <w:rPr>
          <w:rStyle w:val="StringTok"/>
        </w:rPr>
        <w:t xml:space="preserve"> </w:t>
      </w:r>
      <w:r>
        <w:rPr>
          <w:rStyle w:val="KeywordTok"/>
        </w:rPr>
        <w:t>levels</w:t>
      </w:r>
      <w:r>
        <w:rPr>
          <w:rStyle w:val="NormalTok"/>
        </w:rPr>
        <w:t>(fl)</w:t>
      </w:r>
      <w:r>
        <w:br/>
      </w:r>
      <w:r>
        <w:rPr>
          <w:rStyle w:val="NormalTok"/>
        </w:rPr>
        <w:t>fit &lt;-</w:t>
      </w:r>
      <w:r>
        <w:rPr>
          <w:rStyle w:val="StringTok"/>
        </w:rPr>
        <w:t xml:space="preserve"> </w:t>
      </w:r>
      <w:r>
        <w:rPr>
          <w:rStyle w:val="KeywordTok"/>
        </w:rPr>
        <w:t>lmFit</w:t>
      </w:r>
      <w:r>
        <w:rPr>
          <w:rStyle w:val="NormalTok"/>
        </w:rPr>
        <w:t>(gset, design)</w:t>
      </w:r>
      <w:r>
        <w:br/>
      </w:r>
      <w:r>
        <w:rPr>
          <w:rStyle w:val="NormalTok"/>
        </w:rPr>
        <w:t>cont.matrix &lt;-</w:t>
      </w:r>
      <w:r>
        <w:rPr>
          <w:rStyle w:val="StringTok"/>
        </w:rPr>
        <w:t xml:space="preserve"> </w:t>
      </w:r>
      <w:r>
        <w:rPr>
          <w:rStyle w:val="KeywordTok"/>
        </w:rPr>
        <w:t>makeContrasts</w:t>
      </w:r>
      <w:r>
        <w:rPr>
          <w:rStyle w:val="NormalTok"/>
        </w:rPr>
        <w:t xml:space="preserve">(G2-G0, G1-G0, G2-G1, </w:t>
      </w:r>
      <w:r>
        <w:rPr>
          <w:rStyle w:val="DataTypeTok"/>
        </w:rPr>
        <w:t>levels=</w:t>
      </w:r>
      <w:r>
        <w:rPr>
          <w:rStyle w:val="NormalTok"/>
        </w:rPr>
        <w:t>design)</w:t>
      </w:r>
      <w:r>
        <w:br/>
      </w:r>
      <w:r>
        <w:rPr>
          <w:rStyle w:val="NormalTok"/>
        </w:rPr>
        <w:t>fit2 &lt;-</w:t>
      </w:r>
      <w:r>
        <w:rPr>
          <w:rStyle w:val="StringTok"/>
        </w:rPr>
        <w:t xml:space="preserve"> </w:t>
      </w:r>
      <w:r>
        <w:rPr>
          <w:rStyle w:val="KeywordTok"/>
        </w:rPr>
        <w:t>contrasts.fit</w:t>
      </w:r>
      <w:r>
        <w:rPr>
          <w:rStyle w:val="NormalTok"/>
        </w:rPr>
        <w:t>(fit, cont.matrix)</w:t>
      </w:r>
      <w:r>
        <w:br/>
      </w:r>
      <w:r>
        <w:rPr>
          <w:rStyle w:val="NormalTok"/>
        </w:rPr>
        <w:t>fit2 &lt;-</w:t>
      </w:r>
      <w:r>
        <w:rPr>
          <w:rStyle w:val="StringTok"/>
        </w:rPr>
        <w:t xml:space="preserve"> </w:t>
      </w:r>
      <w:r>
        <w:rPr>
          <w:rStyle w:val="KeywordTok"/>
        </w:rPr>
        <w:t>eBayes</w:t>
      </w:r>
      <w:r>
        <w:rPr>
          <w:rStyle w:val="NormalTok"/>
        </w:rPr>
        <w:t xml:space="preserve">(fit2, </w:t>
      </w:r>
      <w:r>
        <w:rPr>
          <w:rStyle w:val="FloatTok"/>
        </w:rPr>
        <w:t>0.01</w:t>
      </w:r>
      <w:r>
        <w:rPr>
          <w:rStyle w:val="NormalTok"/>
        </w:rPr>
        <w:t>)</w:t>
      </w:r>
      <w:r>
        <w:br/>
      </w:r>
      <w:r>
        <w:rPr>
          <w:rStyle w:val="NormalTok"/>
        </w:rPr>
        <w:t>tT &lt;-</w:t>
      </w:r>
      <w:r>
        <w:rPr>
          <w:rStyle w:val="StringTok"/>
        </w:rPr>
        <w:t xml:space="preserve"> </w:t>
      </w:r>
      <w:r>
        <w:rPr>
          <w:rStyle w:val="KeywordTok"/>
        </w:rPr>
        <w:t>topTable</w:t>
      </w:r>
      <w:r>
        <w:rPr>
          <w:rStyle w:val="NormalTok"/>
        </w:rPr>
        <w:t xml:space="preserve">(fit2, </w:t>
      </w:r>
      <w:r>
        <w:rPr>
          <w:rStyle w:val="DataTypeTok"/>
        </w:rPr>
        <w:t>adjust=</w:t>
      </w:r>
      <w:r>
        <w:rPr>
          <w:rStyle w:val="StringTok"/>
        </w:rPr>
        <w:t>"fdr"</w:t>
      </w:r>
      <w:r>
        <w:rPr>
          <w:rStyle w:val="NormalTok"/>
        </w:rPr>
        <w:t xml:space="preserve">, </w:t>
      </w:r>
      <w:r>
        <w:rPr>
          <w:rStyle w:val="DataTypeTok"/>
        </w:rPr>
        <w:t>sort.by=</w:t>
      </w:r>
      <w:r>
        <w:rPr>
          <w:rStyle w:val="StringTok"/>
        </w:rPr>
        <w:t>"B"</w:t>
      </w:r>
      <w:r>
        <w:rPr>
          <w:rStyle w:val="NormalTok"/>
        </w:rPr>
        <w:t xml:space="preserve">, </w:t>
      </w:r>
      <w:r>
        <w:rPr>
          <w:rStyle w:val="DataTypeTok"/>
        </w:rPr>
        <w:t>number=</w:t>
      </w:r>
      <w:r>
        <w:rPr>
          <w:rStyle w:val="DecValTok"/>
        </w:rPr>
        <w:t>250</w:t>
      </w:r>
      <w:r>
        <w:rPr>
          <w:rStyle w:val="NormalTok"/>
        </w:rPr>
        <w:t>)</w:t>
      </w:r>
    </w:p>
    <w:p w14:paraId="6212D84C" w14:textId="77777777" w:rsidR="002A6D8D" w:rsidRDefault="00E9550F">
      <w:pPr>
        <w:pStyle w:val="BlockText"/>
      </w:pPr>
      <w:r>
        <w:t>Side exercise: check content of objects from</w:t>
      </w:r>
      <w:r>
        <w:t xml:space="preserve"> code above</w:t>
      </w:r>
      <w:r>
        <w:br/>
        <w:t xml:space="preserve">- </w:t>
      </w:r>
      <w:r>
        <w:rPr>
          <w:rStyle w:val="VerbatimChar"/>
        </w:rPr>
        <w:t>sml</w:t>
      </w:r>
      <w:r>
        <w:br/>
        <w:t xml:space="preserve">- </w:t>
      </w:r>
      <w:r>
        <w:rPr>
          <w:rStyle w:val="VerbatimChar"/>
        </w:rPr>
        <w:t>fl</w:t>
      </w:r>
      <w:r>
        <w:br/>
        <w:t xml:space="preserve">- </w:t>
      </w:r>
      <w:r>
        <w:rPr>
          <w:rStyle w:val="VerbatimChar"/>
        </w:rPr>
        <w:t>design</w:t>
      </w:r>
      <w:r>
        <w:t xml:space="preserve"> before and after </w:t>
      </w:r>
      <w:r>
        <w:rPr>
          <w:rStyle w:val="VerbatimChar"/>
        </w:rPr>
        <w:t>colnames()</w:t>
      </w:r>
      <w:r>
        <w:t xml:space="preserve"> change</w:t>
      </w:r>
      <w:r>
        <w:br/>
        <w:t xml:space="preserve">- </w:t>
      </w:r>
      <w:r>
        <w:rPr>
          <w:rStyle w:val="VerbatimChar"/>
        </w:rPr>
        <w:t>cont.matrix</w:t>
      </w:r>
    </w:p>
    <w:p w14:paraId="0800D73F" w14:textId="77777777" w:rsidR="002A6D8D" w:rsidRDefault="00E9550F">
      <w:pPr>
        <w:pStyle w:val="FirstParagraph"/>
      </w:pPr>
      <w:r>
        <w:t>The best 250 are kept in the final table. This number is arbitrary, and if left unspecified would provide a table with all results.</w:t>
      </w:r>
    </w:p>
    <w:p w14:paraId="234E3420" w14:textId="77777777" w:rsidR="002A6D8D" w:rsidRDefault="00E9550F">
      <w:pPr>
        <w:pStyle w:val="BodyText"/>
      </w:pPr>
      <w:r>
        <w:t>We can count the number of columns of the T</w:t>
      </w:r>
      <w:r>
        <w:t>able:</w:t>
      </w:r>
    </w:p>
    <w:p w14:paraId="0A3277DC" w14:textId="77777777" w:rsidR="002A6D8D" w:rsidRDefault="00E9550F">
      <w:pPr>
        <w:pStyle w:val="SourceCode"/>
      </w:pPr>
      <w:r>
        <w:rPr>
          <w:rStyle w:val="KeywordTok"/>
        </w:rPr>
        <w:t>dim</w:t>
      </w:r>
      <w:r>
        <w:rPr>
          <w:rStyle w:val="NormalTok"/>
        </w:rPr>
        <w:t>(tT)</w:t>
      </w:r>
    </w:p>
    <w:p w14:paraId="4D2CEA4B" w14:textId="77777777" w:rsidR="002A6D8D" w:rsidRDefault="00E9550F">
      <w:pPr>
        <w:pStyle w:val="SourceCode"/>
      </w:pPr>
      <w:r>
        <w:rPr>
          <w:rStyle w:val="VerbatimChar"/>
        </w:rPr>
        <w:t>[1] 250  23</w:t>
      </w:r>
    </w:p>
    <w:p w14:paraId="4F252200" w14:textId="77777777" w:rsidR="002A6D8D" w:rsidRDefault="00E9550F">
      <w:pPr>
        <w:pStyle w:val="FirstParagraph"/>
      </w:pPr>
      <w:r>
        <w:t>We can see the name of the columns:</w:t>
      </w:r>
    </w:p>
    <w:p w14:paraId="5E964346" w14:textId="77777777" w:rsidR="002A6D8D" w:rsidRDefault="00E9550F">
      <w:pPr>
        <w:pStyle w:val="SourceCode"/>
      </w:pPr>
      <w:r>
        <w:rPr>
          <w:rStyle w:val="KeywordTok"/>
        </w:rPr>
        <w:t>colnames</w:t>
      </w:r>
      <w:r>
        <w:rPr>
          <w:rStyle w:val="NormalTok"/>
        </w:rPr>
        <w:t>(tT)</w:t>
      </w:r>
    </w:p>
    <w:p w14:paraId="459FB623" w14:textId="77777777" w:rsidR="002A6D8D" w:rsidRDefault="00E9550F">
      <w:pPr>
        <w:pStyle w:val="SourceCode"/>
      </w:pPr>
      <w:r>
        <w:rPr>
          <w:rStyle w:val="VerbatimChar"/>
        </w:rPr>
        <w:t xml:space="preserve"> [1] "ID"                               "GB_ACC"                          </w:t>
      </w:r>
      <w:r>
        <w:br/>
      </w:r>
      <w:r>
        <w:rPr>
          <w:rStyle w:val="VerbatimChar"/>
        </w:rPr>
        <w:t xml:space="preserve"> [3] "SPOT_ID"                          "Species.Scientific.Name"         </w:t>
      </w:r>
      <w:r>
        <w:br/>
      </w:r>
      <w:r>
        <w:rPr>
          <w:rStyle w:val="VerbatimChar"/>
        </w:rPr>
        <w:lastRenderedPageBreak/>
        <w:t xml:space="preserve"> [5] "Annotation.Date"</w:t>
      </w:r>
      <w:r>
        <w:rPr>
          <w:rStyle w:val="VerbatimChar"/>
        </w:rPr>
        <w:t xml:space="preserve">                  "Sequence.Type"                   </w:t>
      </w:r>
      <w:r>
        <w:br/>
      </w:r>
      <w:r>
        <w:rPr>
          <w:rStyle w:val="VerbatimChar"/>
        </w:rPr>
        <w:t xml:space="preserve"> [7] "Sequence.Source"                  "Target.Description"              </w:t>
      </w:r>
      <w:r>
        <w:br/>
      </w:r>
      <w:r>
        <w:rPr>
          <w:rStyle w:val="VerbatimChar"/>
        </w:rPr>
        <w:t xml:space="preserve"> [9] "Representative.Public.ID"         "Gene.Title"                      </w:t>
      </w:r>
      <w:r>
        <w:br/>
      </w:r>
      <w:r>
        <w:rPr>
          <w:rStyle w:val="VerbatimChar"/>
        </w:rPr>
        <w:t>[11] "Gene.Symbol"                      "ENTREZ_GENE_</w:t>
      </w:r>
      <w:r>
        <w:rPr>
          <w:rStyle w:val="VerbatimChar"/>
        </w:rPr>
        <w:t xml:space="preserve">ID"                  </w:t>
      </w:r>
      <w:r>
        <w:br/>
      </w:r>
      <w:r>
        <w:rPr>
          <w:rStyle w:val="VerbatimChar"/>
        </w:rPr>
        <w:t>[13] "RefSeq.Transcript.ID"             "Gene.Ontology.Biological.Process"</w:t>
      </w:r>
      <w:r>
        <w:br/>
      </w:r>
      <w:r>
        <w:rPr>
          <w:rStyle w:val="VerbatimChar"/>
        </w:rPr>
        <w:t>[15] "Gene.Ontology.Cellular.Component" "Gene.Ontology.Molecular.Function"</w:t>
      </w:r>
      <w:r>
        <w:br/>
      </w:r>
      <w:r>
        <w:rPr>
          <w:rStyle w:val="VerbatimChar"/>
        </w:rPr>
        <w:t xml:space="preserve">[17] "G2...G0"                          "G1...G0"                         </w:t>
      </w:r>
      <w:r>
        <w:br/>
      </w:r>
      <w:r>
        <w:rPr>
          <w:rStyle w:val="VerbatimChar"/>
        </w:rPr>
        <w:t>[19] "G2.</w:t>
      </w:r>
      <w:r>
        <w:rPr>
          <w:rStyle w:val="VerbatimChar"/>
        </w:rPr>
        <w:t xml:space="preserve">..G1"                          "AveExpr"                         </w:t>
      </w:r>
      <w:r>
        <w:br/>
      </w:r>
      <w:r>
        <w:rPr>
          <w:rStyle w:val="VerbatimChar"/>
        </w:rPr>
        <w:t xml:space="preserve">[21] "F"                                "P.Value"                         </w:t>
      </w:r>
      <w:r>
        <w:br/>
      </w:r>
      <w:r>
        <w:rPr>
          <w:rStyle w:val="VerbatimChar"/>
        </w:rPr>
        <w:t xml:space="preserve">[23] "adj.P.Val"                       </w:t>
      </w:r>
    </w:p>
    <w:p w14:paraId="1B1B3129" w14:textId="77777777" w:rsidR="002A6D8D" w:rsidRDefault="00E9550F">
      <w:pPr>
        <w:pStyle w:val="FirstParagraph"/>
      </w:pPr>
      <w:r>
        <w:t>We can view the first 5 witin a table with the command:</w:t>
      </w:r>
    </w:p>
    <w:p w14:paraId="7D39C091" w14:textId="77777777" w:rsidR="002A6D8D" w:rsidRDefault="00E9550F">
      <w:pPr>
        <w:pStyle w:val="SourceCode"/>
      </w:pPr>
      <w:r>
        <w:rPr>
          <w:rStyle w:val="KeywordTok"/>
        </w:rPr>
        <w:t>View</w:t>
      </w:r>
      <w:r>
        <w:rPr>
          <w:rStyle w:val="NormalTok"/>
        </w:rPr>
        <w:t>(tT[</w:t>
      </w:r>
      <w:r>
        <w:rPr>
          <w:rStyle w:val="DecValTok"/>
        </w:rPr>
        <w:t>1</w:t>
      </w:r>
      <w:r>
        <w:rPr>
          <w:rStyle w:val="NormalTok"/>
        </w:rPr>
        <w:t>:</w:t>
      </w:r>
      <w:r>
        <w:rPr>
          <w:rStyle w:val="DecValTok"/>
        </w:rPr>
        <w:t>5</w:t>
      </w:r>
      <w:r>
        <w:rPr>
          <w:rStyle w:val="NormalTok"/>
        </w:rPr>
        <w:t>,])</w:t>
      </w:r>
    </w:p>
    <w:p w14:paraId="2B9D703D" w14:textId="77777777" w:rsidR="002A6D8D" w:rsidRDefault="00E9550F">
      <w:pPr>
        <w:pStyle w:val="FirstParagraph"/>
      </w:pPr>
      <w:r>
        <w:t>We c</w:t>
      </w:r>
      <w:r>
        <w:t xml:space="preserve">an also view the first </w:t>
      </w:r>
      <w:r>
        <w:rPr>
          <w:b/>
        </w:rPr>
        <w:t>top 3</w:t>
      </w:r>
      <w:r>
        <w:t xml:space="preserve"> and specify only a few of the most interesting columns (for printing space sake.)</w:t>
      </w:r>
      <w:r>
        <w:br/>
        <w:t>Note the name of the column headers.</w:t>
      </w:r>
    </w:p>
    <w:p w14:paraId="51E7ADD9" w14:textId="77777777" w:rsidR="002A6D8D" w:rsidRDefault="00E9550F">
      <w:pPr>
        <w:pStyle w:val="SourceCode"/>
      </w:pPr>
      <w:r>
        <w:rPr>
          <w:rStyle w:val="KeywordTok"/>
        </w:rPr>
        <w:t>head</w:t>
      </w:r>
      <w:r>
        <w:rPr>
          <w:rStyle w:val="NormalTok"/>
        </w:rPr>
        <w:t>(tT)[</w:t>
      </w:r>
      <w:r>
        <w:rPr>
          <w:rStyle w:val="DecValTok"/>
        </w:rPr>
        <w:t>1</w:t>
      </w:r>
      <w:r>
        <w:rPr>
          <w:rStyle w:val="NormalTok"/>
        </w:rPr>
        <w:t>:</w:t>
      </w:r>
      <w:r>
        <w:rPr>
          <w:rStyle w:val="DecValTok"/>
        </w:rPr>
        <w:t>3</w:t>
      </w:r>
      <w:r>
        <w:rPr>
          <w:rStyle w:val="NormalTok"/>
        </w:rPr>
        <w:t>,</w:t>
      </w:r>
      <w:r>
        <w:rPr>
          <w:rStyle w:val="KeywordTok"/>
        </w:rPr>
        <w:t>c</w:t>
      </w:r>
      <w:r>
        <w:rPr>
          <w:rStyle w:val="NormalTok"/>
        </w:rPr>
        <w:t>(</w:t>
      </w:r>
      <w:r>
        <w:rPr>
          <w:rStyle w:val="DecValTok"/>
        </w:rPr>
        <w:t>2</w:t>
      </w:r>
      <w:r>
        <w:rPr>
          <w:rStyle w:val="NormalTok"/>
        </w:rPr>
        <w:t>,</w:t>
      </w:r>
      <w:r>
        <w:rPr>
          <w:rStyle w:val="DecValTok"/>
        </w:rPr>
        <w:t>11</w:t>
      </w:r>
      <w:r>
        <w:rPr>
          <w:rStyle w:val="NormalTok"/>
        </w:rPr>
        <w:t>:</w:t>
      </w:r>
      <w:r>
        <w:rPr>
          <w:rStyle w:val="DecValTok"/>
        </w:rPr>
        <w:t>12</w:t>
      </w:r>
      <w:r>
        <w:rPr>
          <w:rStyle w:val="NormalTok"/>
        </w:rPr>
        <w:t>,</w:t>
      </w:r>
      <w:r>
        <w:rPr>
          <w:rStyle w:val="DecValTok"/>
        </w:rPr>
        <w:t>17</w:t>
      </w:r>
      <w:r>
        <w:rPr>
          <w:rStyle w:val="NormalTok"/>
        </w:rPr>
        <w:t>:</w:t>
      </w:r>
      <w:r>
        <w:rPr>
          <w:rStyle w:val="DecValTok"/>
        </w:rPr>
        <w:t>20</w:t>
      </w:r>
      <w:r>
        <w:rPr>
          <w:rStyle w:val="NormalTok"/>
        </w:rPr>
        <w:t xml:space="preserve">, </w:t>
      </w:r>
      <w:r>
        <w:rPr>
          <w:rStyle w:val="DecValTok"/>
        </w:rPr>
        <w:t>22</w:t>
      </w:r>
      <w:r>
        <w:rPr>
          <w:rStyle w:val="NormalTok"/>
        </w:rPr>
        <w:t>:</w:t>
      </w:r>
      <w:r>
        <w:rPr>
          <w:rStyle w:val="DecValTok"/>
        </w:rPr>
        <w:t>23</w:t>
      </w:r>
      <w:r>
        <w:rPr>
          <w:rStyle w:val="NormalTok"/>
        </w:rPr>
        <w:t>)]</w:t>
      </w:r>
    </w:p>
    <w:p w14:paraId="400547EE" w14:textId="77777777" w:rsidR="002A6D8D" w:rsidRDefault="00E9550F">
      <w:pPr>
        <w:pStyle w:val="SourceCode"/>
      </w:pPr>
      <w:r>
        <w:rPr>
          <w:rStyle w:val="VerbatimChar"/>
        </w:rPr>
        <w:t xml:space="preserve">               GB_ACC Gene.Symbol ENTREZ_GENE_ID   G2...G0     G1...G0</w:t>
      </w:r>
      <w:r>
        <w:br/>
      </w:r>
      <w:r>
        <w:rPr>
          <w:rStyle w:val="VerbatimChar"/>
        </w:rPr>
        <w:t>226099_at    AI924426        ELL2          22936 2.7737814 -0.04501778</w:t>
      </w:r>
      <w:r>
        <w:br/>
      </w:r>
      <w:r>
        <w:rPr>
          <w:rStyle w:val="VerbatimChar"/>
        </w:rPr>
        <w:t>206504_at   NM_000782     CYP24A1           1591 9.4846618 -0.88549603</w:t>
      </w:r>
      <w:r>
        <w:br/>
      </w:r>
      <w:r>
        <w:rPr>
          <w:rStyle w:val="VerbatimChar"/>
        </w:rPr>
        <w:t>212685_s_at  AI608789        TBL2          26608 0.4468399  3.36551801</w:t>
      </w:r>
      <w:r>
        <w:br/>
      </w:r>
      <w:r>
        <w:rPr>
          <w:rStyle w:val="VerbatimChar"/>
        </w:rPr>
        <w:t xml:space="preserve">              G2...G1   AveExpr      P.Val</w:t>
      </w:r>
      <w:r>
        <w:rPr>
          <w:rStyle w:val="VerbatimChar"/>
        </w:rPr>
        <w:t>ue    adj.P.Val</w:t>
      </w:r>
      <w:r>
        <w:br/>
      </w:r>
      <w:r>
        <w:rPr>
          <w:rStyle w:val="VerbatimChar"/>
        </w:rPr>
        <w:t>226099_at    2.818799 11.341555 6.384254e-10 1.722549e-05</w:t>
      </w:r>
      <w:r>
        <w:br/>
      </w:r>
      <w:r>
        <w:rPr>
          <w:rStyle w:val="VerbatimChar"/>
        </w:rPr>
        <w:t>206504_at   10.370158  7.853788 6.519834e-10 1.722549e-05</w:t>
      </w:r>
      <w:r>
        <w:br/>
      </w:r>
      <w:r>
        <w:rPr>
          <w:rStyle w:val="VerbatimChar"/>
        </w:rPr>
        <w:t>212685_s_at -2.918678 11.480685 9.451573e-10 1.722549e-05</w:t>
      </w:r>
    </w:p>
    <w:p w14:paraId="25A55718" w14:textId="77777777" w:rsidR="002A6D8D" w:rsidRDefault="00E9550F">
      <w:pPr>
        <w:pStyle w:val="Heading2"/>
      </w:pPr>
      <w:bookmarkStart w:id="44" w:name="update-annotations"/>
      <w:bookmarkStart w:id="45" w:name="_Toc482108961"/>
      <w:bookmarkEnd w:id="44"/>
      <w:r>
        <w:t>Update annotations</w:t>
      </w:r>
      <w:bookmarkEnd w:id="45"/>
    </w:p>
    <w:p w14:paraId="530B0132" w14:textId="77777777" w:rsidR="002A6D8D" w:rsidRDefault="00E9550F">
      <w:pPr>
        <w:pStyle w:val="FirstParagraph"/>
      </w:pPr>
      <w:r>
        <w:t>The annotations are the default options and can</w:t>
      </w:r>
      <w:r>
        <w:t xml:space="preserve"> be updated with the latest NCBI annotations.</w:t>
      </w:r>
    </w:p>
    <w:p w14:paraId="6839ADF5" w14:textId="77777777" w:rsidR="002A6D8D" w:rsidRDefault="00E9550F">
      <w:pPr>
        <w:pStyle w:val="BodyText"/>
      </w:pPr>
      <w:r>
        <w:t xml:space="preserve">Each microarray has a "platform" ID code specific to that array. Here we find the code for the array with </w:t>
      </w:r>
      <w:r>
        <w:rPr>
          <w:rStyle w:val="VerbatimChar"/>
        </w:rPr>
        <w:t>annotation(gset)</w:t>
      </w:r>
      <w:r>
        <w:t xml:space="preserve"> which gives the result </w:t>
      </w:r>
      <w:r>
        <w:rPr>
          <w:b/>
          <w:i/>
        </w:rPr>
        <w:t>GPL570</w:t>
      </w:r>
      <w:r>
        <w:t xml:space="preserve"> and this is passed onto the next command to download the </w:t>
      </w:r>
      <w:r>
        <w:t xml:space="preserve">corresponsing "platform" file from NCBI/GEO and stored within </w:t>
      </w:r>
      <w:r>
        <w:rPr>
          <w:rStyle w:val="VerbatimChar"/>
        </w:rPr>
        <w:t>platf</w:t>
      </w:r>
      <w:r>
        <w:t>.</w:t>
      </w:r>
    </w:p>
    <w:p w14:paraId="07D38532" w14:textId="77777777" w:rsidR="002A6D8D" w:rsidRDefault="00E9550F">
      <w:pPr>
        <w:pStyle w:val="BodyText"/>
      </w:pPr>
      <w:r>
        <w:t xml:space="preserve">The operations that follow check the name of "column" information in </w:t>
      </w:r>
      <w:r>
        <w:rPr>
          <w:rStyle w:val="VerbatimChar"/>
        </w:rPr>
        <w:t>tT</w:t>
      </w:r>
      <w:r>
        <w:t xml:space="preserve"> and </w:t>
      </w:r>
      <w:r>
        <w:rPr>
          <w:rStyle w:val="VerbatimChar"/>
        </w:rPr>
        <w:t>gset</w:t>
      </w:r>
      <w:r>
        <w:t xml:space="preserve"> and "merge" into a final version based on the </w:t>
      </w:r>
      <w:r>
        <w:rPr>
          <w:b/>
          <w:i/>
        </w:rPr>
        <w:t>common</w:t>
      </w:r>
      <w:r>
        <w:t xml:space="preserve"> column </w:t>
      </w:r>
      <w:r>
        <w:rPr>
          <w:rStyle w:val="VerbatimChar"/>
        </w:rPr>
        <w:t>ID</w:t>
      </w:r>
      <w:r>
        <w:t>.</w:t>
      </w:r>
    </w:p>
    <w:p w14:paraId="58A985EF" w14:textId="77777777" w:rsidR="002A6D8D" w:rsidRDefault="00E9550F">
      <w:pPr>
        <w:pStyle w:val="SourceCode"/>
      </w:pPr>
      <w:r>
        <w:rPr>
          <w:rStyle w:val="CommentTok"/>
        </w:rPr>
        <w:t># load NCBI platform annotation</w:t>
      </w:r>
      <w:r>
        <w:br/>
      </w:r>
      <w:r>
        <w:rPr>
          <w:rStyle w:val="NormalTok"/>
        </w:rPr>
        <w:t>gpl &lt;-</w:t>
      </w:r>
      <w:r>
        <w:rPr>
          <w:rStyle w:val="StringTok"/>
        </w:rPr>
        <w:t xml:space="preserve"> </w:t>
      </w:r>
      <w:r>
        <w:rPr>
          <w:rStyle w:val="KeywordTok"/>
        </w:rPr>
        <w:t>annotation</w:t>
      </w:r>
      <w:r>
        <w:rPr>
          <w:rStyle w:val="NormalTok"/>
        </w:rPr>
        <w:t>(gset)</w:t>
      </w:r>
      <w:r>
        <w:br/>
      </w:r>
      <w:r>
        <w:rPr>
          <w:rStyle w:val="NormalTok"/>
        </w:rPr>
        <w:lastRenderedPageBreak/>
        <w:t>platf &lt;-</w:t>
      </w:r>
      <w:r>
        <w:rPr>
          <w:rStyle w:val="StringTok"/>
        </w:rPr>
        <w:t xml:space="preserve"> </w:t>
      </w:r>
      <w:r>
        <w:rPr>
          <w:rStyle w:val="KeywordTok"/>
        </w:rPr>
        <w:t>getGEO</w:t>
      </w:r>
      <w:r>
        <w:rPr>
          <w:rStyle w:val="NormalTok"/>
        </w:rPr>
        <w:t xml:space="preserve">(gpl, </w:t>
      </w:r>
      <w:r>
        <w:rPr>
          <w:rStyle w:val="DataTypeTok"/>
        </w:rPr>
        <w:t>AnnotGPL=</w:t>
      </w:r>
      <w:r>
        <w:rPr>
          <w:rStyle w:val="OtherTok"/>
        </w:rPr>
        <w:t>TRUE</w:t>
      </w:r>
      <w:r>
        <w:rPr>
          <w:rStyle w:val="NormalTok"/>
        </w:rPr>
        <w:t>)</w:t>
      </w:r>
      <w:r>
        <w:br/>
      </w:r>
      <w:r>
        <w:rPr>
          <w:rStyle w:val="NormalTok"/>
        </w:rPr>
        <w:t>ncbifd &lt;-</w:t>
      </w:r>
      <w:r>
        <w:rPr>
          <w:rStyle w:val="StringTok"/>
        </w:rPr>
        <w:t xml:space="preserve"> </w:t>
      </w:r>
      <w:r>
        <w:rPr>
          <w:rStyle w:val="KeywordTok"/>
        </w:rPr>
        <w:t>data.frame</w:t>
      </w:r>
      <w:r>
        <w:rPr>
          <w:rStyle w:val="NormalTok"/>
        </w:rPr>
        <w:t>(</w:t>
      </w:r>
      <w:r>
        <w:rPr>
          <w:rStyle w:val="KeywordTok"/>
        </w:rPr>
        <w:t>attr</w:t>
      </w:r>
      <w:r>
        <w:rPr>
          <w:rStyle w:val="NormalTok"/>
        </w:rPr>
        <w:t>(</w:t>
      </w:r>
      <w:r>
        <w:rPr>
          <w:rStyle w:val="KeywordTok"/>
        </w:rPr>
        <w:t>dataTable</w:t>
      </w:r>
      <w:r>
        <w:rPr>
          <w:rStyle w:val="NormalTok"/>
        </w:rPr>
        <w:t xml:space="preserve">(platf), </w:t>
      </w:r>
      <w:r>
        <w:rPr>
          <w:rStyle w:val="StringTok"/>
        </w:rPr>
        <w:t>"table"</w:t>
      </w:r>
      <w:r>
        <w:rPr>
          <w:rStyle w:val="NormalTok"/>
        </w:rPr>
        <w:t>))</w:t>
      </w:r>
      <w:r>
        <w:br/>
      </w:r>
      <w:r>
        <w:br/>
      </w:r>
      <w:r>
        <w:rPr>
          <w:rStyle w:val="CommentTok"/>
        </w:rPr>
        <w:t># replace original platform annotation</w:t>
      </w:r>
      <w:r>
        <w:br/>
      </w:r>
      <w:r>
        <w:rPr>
          <w:rStyle w:val="NormalTok"/>
        </w:rPr>
        <w:t>tT &lt;-</w:t>
      </w:r>
      <w:r>
        <w:rPr>
          <w:rStyle w:val="StringTok"/>
        </w:rPr>
        <w:t xml:space="preserve"> </w:t>
      </w:r>
      <w:r>
        <w:rPr>
          <w:rStyle w:val="NormalTok"/>
        </w:rPr>
        <w:t>tT[</w:t>
      </w:r>
      <w:r>
        <w:rPr>
          <w:rStyle w:val="KeywordTok"/>
        </w:rPr>
        <w:t>setdiff</w:t>
      </w:r>
      <w:r>
        <w:rPr>
          <w:rStyle w:val="NormalTok"/>
        </w:rPr>
        <w:t>(</w:t>
      </w:r>
      <w:r>
        <w:rPr>
          <w:rStyle w:val="KeywordTok"/>
        </w:rPr>
        <w:t>colnames</w:t>
      </w:r>
      <w:r>
        <w:rPr>
          <w:rStyle w:val="NormalTok"/>
        </w:rPr>
        <w:t xml:space="preserve">(tT), </w:t>
      </w:r>
      <w:r>
        <w:rPr>
          <w:rStyle w:val="KeywordTok"/>
        </w:rPr>
        <w:t>setdiff</w:t>
      </w:r>
      <w:r>
        <w:rPr>
          <w:rStyle w:val="NormalTok"/>
        </w:rPr>
        <w:t>(</w:t>
      </w:r>
      <w:r>
        <w:rPr>
          <w:rStyle w:val="KeywordTok"/>
        </w:rPr>
        <w:t>fvarLabels</w:t>
      </w:r>
      <w:r>
        <w:rPr>
          <w:rStyle w:val="NormalTok"/>
        </w:rPr>
        <w:t xml:space="preserve">(gset), </w:t>
      </w:r>
      <w:r>
        <w:rPr>
          <w:rStyle w:val="StringTok"/>
        </w:rPr>
        <w:t>"ID"</w:t>
      </w:r>
      <w:r>
        <w:rPr>
          <w:rStyle w:val="NormalTok"/>
        </w:rPr>
        <w:t>))]</w:t>
      </w:r>
      <w:r>
        <w:br/>
      </w:r>
      <w:r>
        <w:rPr>
          <w:rStyle w:val="NormalTok"/>
        </w:rPr>
        <w:t>tT &lt;-</w:t>
      </w:r>
      <w:r>
        <w:rPr>
          <w:rStyle w:val="StringTok"/>
        </w:rPr>
        <w:t xml:space="preserve"> </w:t>
      </w:r>
      <w:r>
        <w:rPr>
          <w:rStyle w:val="KeywordTok"/>
        </w:rPr>
        <w:t>merge</w:t>
      </w:r>
      <w:r>
        <w:rPr>
          <w:rStyle w:val="NormalTok"/>
        </w:rPr>
        <w:t xml:space="preserve">(tT, ncbifd, </w:t>
      </w:r>
      <w:r>
        <w:rPr>
          <w:rStyle w:val="DataTypeTok"/>
        </w:rPr>
        <w:t>by=</w:t>
      </w:r>
      <w:r>
        <w:rPr>
          <w:rStyle w:val="StringTok"/>
        </w:rPr>
        <w:t>"ID"</w:t>
      </w:r>
      <w:r>
        <w:rPr>
          <w:rStyle w:val="NormalTok"/>
        </w:rPr>
        <w:t>)</w:t>
      </w:r>
      <w:r>
        <w:br/>
      </w:r>
      <w:r>
        <w:rPr>
          <w:rStyle w:val="NormalTok"/>
        </w:rPr>
        <w:t>tT &lt;-</w:t>
      </w:r>
      <w:r>
        <w:rPr>
          <w:rStyle w:val="StringTok"/>
        </w:rPr>
        <w:t xml:space="preserve"> </w:t>
      </w:r>
      <w:r>
        <w:rPr>
          <w:rStyle w:val="NormalTok"/>
        </w:rPr>
        <w:t>tT[</w:t>
      </w:r>
      <w:r>
        <w:rPr>
          <w:rStyle w:val="KeywordTok"/>
        </w:rPr>
        <w:t>or</w:t>
      </w:r>
      <w:r>
        <w:rPr>
          <w:rStyle w:val="KeywordTok"/>
        </w:rPr>
        <w:t>der</w:t>
      </w:r>
      <w:r>
        <w:rPr>
          <w:rStyle w:val="NormalTok"/>
        </w:rPr>
        <w:t xml:space="preserve">(tT$P.Value), ]  </w:t>
      </w:r>
      <w:r>
        <w:rPr>
          <w:rStyle w:val="CommentTok"/>
        </w:rPr>
        <w:t># restore correct order</w:t>
      </w:r>
    </w:p>
    <w:p w14:paraId="7A84198E" w14:textId="77777777" w:rsidR="002A6D8D" w:rsidRDefault="00E9550F">
      <w:pPr>
        <w:pStyle w:val="BlockText"/>
      </w:pPr>
      <w:r>
        <w:t>Side exercise:</w:t>
      </w:r>
      <w:r>
        <w:br/>
        <w:t xml:space="preserve">- check the output of commands </w:t>
      </w:r>
      <w:r>
        <w:rPr>
          <w:rStyle w:val="VerbatimChar"/>
        </w:rPr>
        <w:t>colnames(tT)</w:t>
      </w:r>
      <w:r>
        <w:t xml:space="preserve"> and </w:t>
      </w:r>
      <w:r>
        <w:rPr>
          <w:rStyle w:val="VerbatimChar"/>
        </w:rPr>
        <w:t>fvarLabels(gset)</w:t>
      </w:r>
      <w:r>
        <w:br/>
        <w:t xml:space="preserve">- check the meaning of </w:t>
      </w:r>
      <w:r>
        <w:rPr>
          <w:rStyle w:val="VerbatimChar"/>
        </w:rPr>
        <w:t>setdiff</w:t>
      </w:r>
      <w:r>
        <w:t xml:space="preserve">. (Hint: in package </w:t>
      </w:r>
      <w:r>
        <w:rPr>
          <w:rStyle w:val="VerbatimChar"/>
        </w:rPr>
        <w:t>BiocGenerics</w:t>
      </w:r>
      <w:r>
        <w:t>)</w:t>
      </w:r>
    </w:p>
    <w:p w14:paraId="38D566D4" w14:textId="77777777" w:rsidR="002A6D8D" w:rsidRDefault="00E9550F">
      <w:pPr>
        <w:pStyle w:val="FirstParagraph"/>
      </w:pPr>
      <w:r>
        <w:t>With the updated annotations the number of columns has changed:</w:t>
      </w:r>
    </w:p>
    <w:p w14:paraId="6DD6B1CC" w14:textId="77777777" w:rsidR="002A6D8D" w:rsidRDefault="00E9550F">
      <w:pPr>
        <w:pStyle w:val="SourceCode"/>
      </w:pPr>
      <w:r>
        <w:rPr>
          <w:rStyle w:val="KeywordTok"/>
        </w:rPr>
        <w:t>dim</w:t>
      </w:r>
      <w:r>
        <w:rPr>
          <w:rStyle w:val="NormalTok"/>
        </w:rPr>
        <w:t>(tT)</w:t>
      </w:r>
    </w:p>
    <w:p w14:paraId="606FD6B1" w14:textId="77777777" w:rsidR="002A6D8D" w:rsidRDefault="00E9550F">
      <w:pPr>
        <w:pStyle w:val="SourceCode"/>
      </w:pPr>
      <w:r>
        <w:rPr>
          <w:rStyle w:val="VerbatimChar"/>
        </w:rPr>
        <w:t>[1] 250  28</w:t>
      </w:r>
    </w:p>
    <w:p w14:paraId="3D8C409B" w14:textId="77777777" w:rsidR="002A6D8D" w:rsidRDefault="00E9550F">
      <w:pPr>
        <w:pStyle w:val="FirstParagraph"/>
      </w:pPr>
      <w:r>
        <w:t>THe new annotation has completly rearranged and changed many of the columns, including the addtion of Gene Ontology.</w:t>
      </w:r>
      <w:r>
        <w:br/>
        <w:t>We can see the name of the columns</w:t>
      </w:r>
    </w:p>
    <w:p w14:paraId="48976143" w14:textId="77777777" w:rsidR="002A6D8D" w:rsidRDefault="00E9550F">
      <w:pPr>
        <w:pStyle w:val="SourceCode"/>
      </w:pPr>
      <w:r>
        <w:rPr>
          <w:rStyle w:val="KeywordTok"/>
        </w:rPr>
        <w:t>colnames</w:t>
      </w:r>
      <w:r>
        <w:rPr>
          <w:rStyle w:val="NormalTok"/>
        </w:rPr>
        <w:t>(tT)</w:t>
      </w:r>
    </w:p>
    <w:p w14:paraId="727B10D7" w14:textId="77777777" w:rsidR="002A6D8D" w:rsidRDefault="00E9550F">
      <w:pPr>
        <w:pStyle w:val="SourceCode"/>
      </w:pPr>
      <w:r>
        <w:rPr>
          <w:rStyle w:val="VerbatimChar"/>
        </w:rPr>
        <w:t xml:space="preserve"> [1] "ID"                    "G2...G0"              </w:t>
      </w:r>
      <w:r>
        <w:br/>
      </w:r>
      <w:r>
        <w:rPr>
          <w:rStyle w:val="VerbatimChar"/>
        </w:rPr>
        <w:t xml:space="preserve"> [3] "G1...G0"</w:t>
      </w:r>
      <w:r>
        <w:rPr>
          <w:rStyle w:val="VerbatimChar"/>
        </w:rPr>
        <w:t xml:space="preserve">               "G2...G1"              </w:t>
      </w:r>
      <w:r>
        <w:br/>
      </w:r>
      <w:r>
        <w:rPr>
          <w:rStyle w:val="VerbatimChar"/>
        </w:rPr>
        <w:t xml:space="preserve"> [5] "AveExpr"               "F"                    </w:t>
      </w:r>
      <w:r>
        <w:br/>
      </w:r>
      <w:r>
        <w:rPr>
          <w:rStyle w:val="VerbatimChar"/>
        </w:rPr>
        <w:t xml:space="preserve"> [7] "P.Value"               "adj.P.Val"            </w:t>
      </w:r>
      <w:r>
        <w:br/>
      </w:r>
      <w:r>
        <w:rPr>
          <w:rStyle w:val="VerbatimChar"/>
        </w:rPr>
        <w:t xml:space="preserve"> [9] "Gene.title"            "Gene.symbol"          </w:t>
      </w:r>
      <w:r>
        <w:br/>
      </w:r>
      <w:r>
        <w:rPr>
          <w:rStyle w:val="VerbatimChar"/>
        </w:rPr>
        <w:t xml:space="preserve">[11] "Gene.ID"               "UniGene.title"        </w:t>
      </w:r>
      <w:r>
        <w:br/>
      </w:r>
      <w:r>
        <w:rPr>
          <w:rStyle w:val="VerbatimChar"/>
        </w:rPr>
        <w:t xml:space="preserve">[13] </w:t>
      </w:r>
      <w:r>
        <w:rPr>
          <w:rStyle w:val="VerbatimChar"/>
        </w:rPr>
        <w:t xml:space="preserve">"UniGene.symbol"        "UniGene.ID"           </w:t>
      </w:r>
      <w:r>
        <w:br/>
      </w:r>
      <w:r>
        <w:rPr>
          <w:rStyle w:val="VerbatimChar"/>
        </w:rPr>
        <w:t xml:space="preserve">[15] "Nucleotide.Title"      "GI"                   </w:t>
      </w:r>
      <w:r>
        <w:br/>
      </w:r>
      <w:r>
        <w:rPr>
          <w:rStyle w:val="VerbatimChar"/>
        </w:rPr>
        <w:t xml:space="preserve">[17] "GenBank.Accession"     "Platform_CLONEID"     </w:t>
      </w:r>
      <w:r>
        <w:br/>
      </w:r>
      <w:r>
        <w:rPr>
          <w:rStyle w:val="VerbatimChar"/>
        </w:rPr>
        <w:t xml:space="preserve">[19] "Platform_ORF"          "Platform_SPOTID"      </w:t>
      </w:r>
      <w:r>
        <w:br/>
      </w:r>
      <w:r>
        <w:rPr>
          <w:rStyle w:val="VerbatimChar"/>
        </w:rPr>
        <w:t>[21] "Chromosome.location"   "Chromosome.annotati</w:t>
      </w:r>
      <w:r>
        <w:rPr>
          <w:rStyle w:val="VerbatimChar"/>
        </w:rPr>
        <w:t>on"</w:t>
      </w:r>
      <w:r>
        <w:br/>
      </w:r>
      <w:r>
        <w:rPr>
          <w:rStyle w:val="VerbatimChar"/>
        </w:rPr>
        <w:t xml:space="preserve">[23] "GO.Function"           "GO.Process"           </w:t>
      </w:r>
      <w:r>
        <w:br/>
      </w:r>
      <w:r>
        <w:rPr>
          <w:rStyle w:val="VerbatimChar"/>
        </w:rPr>
        <w:t xml:space="preserve">[25] "GO.Component"          "GO.Function.ID"       </w:t>
      </w:r>
      <w:r>
        <w:br/>
      </w:r>
      <w:r>
        <w:rPr>
          <w:rStyle w:val="VerbatimChar"/>
        </w:rPr>
        <w:t xml:space="preserve">[27] "GO.Process.ID"         "GO.Component.ID"      </w:t>
      </w:r>
    </w:p>
    <w:p w14:paraId="76420F93" w14:textId="77777777" w:rsidR="002A6D8D" w:rsidRDefault="00E9550F">
      <w:pPr>
        <w:pStyle w:val="FirstParagraph"/>
      </w:pPr>
      <w:r>
        <w:t>The statistical columns are now at the begining of the table.</w:t>
      </w:r>
    </w:p>
    <w:p w14:paraId="5F5C63D3" w14:textId="77777777" w:rsidR="002A6D8D" w:rsidRDefault="00E9550F">
      <w:pPr>
        <w:pStyle w:val="BodyText"/>
      </w:pPr>
      <w:r>
        <w:t>We can print the first 3 with s</w:t>
      </w:r>
      <w:r>
        <w:t>ome specific columns. Note that the row names are changed to a number, probably a ranking number.</w:t>
      </w:r>
    </w:p>
    <w:p w14:paraId="766E855E" w14:textId="77777777" w:rsidR="002A6D8D" w:rsidRDefault="00E9550F">
      <w:pPr>
        <w:pStyle w:val="SourceCode"/>
      </w:pPr>
      <w:r>
        <w:rPr>
          <w:rStyle w:val="KeywordTok"/>
        </w:rPr>
        <w:t>head</w:t>
      </w:r>
      <w:r>
        <w:rPr>
          <w:rStyle w:val="NormalTok"/>
        </w:rPr>
        <w:t>(tT)[</w:t>
      </w:r>
      <w:r>
        <w:rPr>
          <w:rStyle w:val="DecValTok"/>
        </w:rPr>
        <w:t>1</w:t>
      </w:r>
      <w:r>
        <w:rPr>
          <w:rStyle w:val="NormalTok"/>
        </w:rPr>
        <w:t>:</w:t>
      </w:r>
      <w:r>
        <w:rPr>
          <w:rStyle w:val="DecValTok"/>
        </w:rPr>
        <w:t>3</w:t>
      </w:r>
      <w:r>
        <w:rPr>
          <w:rStyle w:val="NormalTok"/>
        </w:rPr>
        <w:t>,</w:t>
      </w:r>
      <w:r>
        <w:rPr>
          <w:rStyle w:val="KeywordTok"/>
        </w:rPr>
        <w:t>c</w:t>
      </w:r>
      <w:r>
        <w:rPr>
          <w:rStyle w:val="NormalTok"/>
        </w:rPr>
        <w:t>(</w:t>
      </w:r>
      <w:r>
        <w:rPr>
          <w:rStyle w:val="DecValTok"/>
        </w:rPr>
        <w:t>1</w:t>
      </w:r>
      <w:r>
        <w:rPr>
          <w:rStyle w:val="NormalTok"/>
        </w:rPr>
        <w:t>:</w:t>
      </w:r>
      <w:r>
        <w:rPr>
          <w:rStyle w:val="DecValTok"/>
        </w:rPr>
        <w:t>10</w:t>
      </w:r>
      <w:r>
        <w:rPr>
          <w:rStyle w:val="NormalTok"/>
        </w:rPr>
        <w:t>)]</w:t>
      </w:r>
    </w:p>
    <w:p w14:paraId="08FF60B0" w14:textId="77777777" w:rsidR="002A6D8D" w:rsidRDefault="00E9550F">
      <w:pPr>
        <w:pStyle w:val="SourceCode"/>
      </w:pPr>
      <w:r>
        <w:rPr>
          <w:rStyle w:val="VerbatimChar"/>
        </w:rPr>
        <w:t xml:space="preserve">             ID   G2...G0     G1...G0   G2...G1   AveExpr        F</w:t>
      </w:r>
      <w:r>
        <w:br/>
      </w:r>
      <w:r>
        <w:rPr>
          <w:rStyle w:val="VerbatimChar"/>
        </w:rPr>
        <w:t>202   226099_at 2.7737814 -0.04501778  2.818799 11.341555 256.8290</w:t>
      </w:r>
      <w:r>
        <w:br/>
      </w:r>
      <w:r>
        <w:rPr>
          <w:rStyle w:val="VerbatimChar"/>
        </w:rPr>
        <w:t>84</w:t>
      </w:r>
      <w:r>
        <w:rPr>
          <w:rStyle w:val="VerbatimChar"/>
        </w:rPr>
        <w:t xml:space="preserve">    206504_at 9.4846618 -0.88549603 10.370158  7.853788 255.8234</w:t>
      </w:r>
      <w:r>
        <w:br/>
      </w:r>
      <w:r>
        <w:rPr>
          <w:rStyle w:val="VerbatimChar"/>
        </w:rPr>
        <w:t>122 212685_s_at 0.4468399  3.36551801 -2.918678 11.480685 238.6761</w:t>
      </w:r>
      <w:r>
        <w:br/>
      </w:r>
      <w:r>
        <w:rPr>
          <w:rStyle w:val="VerbatimChar"/>
        </w:rPr>
        <w:lastRenderedPageBreak/>
        <w:t xml:space="preserve">         P.Value    adj.P.Val</w:t>
      </w:r>
      <w:r>
        <w:br/>
      </w:r>
      <w:r>
        <w:rPr>
          <w:rStyle w:val="VerbatimChar"/>
        </w:rPr>
        <w:t>202 6.384254e-10 1.722549e-05</w:t>
      </w:r>
      <w:r>
        <w:br/>
      </w:r>
      <w:r>
        <w:rPr>
          <w:rStyle w:val="VerbatimChar"/>
        </w:rPr>
        <w:t>84  6.519834e-10 1.722549e-05</w:t>
      </w:r>
      <w:r>
        <w:br/>
      </w:r>
      <w:r>
        <w:rPr>
          <w:rStyle w:val="VerbatimChar"/>
        </w:rPr>
        <w:t>122 9.451573e-10 1.722549e-05</w:t>
      </w:r>
      <w:r>
        <w:br/>
      </w:r>
      <w:r>
        <w:rPr>
          <w:rStyle w:val="VerbatimChar"/>
        </w:rPr>
        <w:t xml:space="preserve">    </w:t>
      </w:r>
      <w:r>
        <w:rPr>
          <w:rStyle w:val="VerbatimChar"/>
        </w:rPr>
        <w:t xml:space="preserve">                                            Gene.title Gene.symbol</w:t>
      </w:r>
      <w:r>
        <w:br/>
      </w:r>
      <w:r>
        <w:rPr>
          <w:rStyle w:val="VerbatimChar"/>
        </w:rPr>
        <w:t>202                elongation factor, RNA polymerase II, 2        ELL2</w:t>
      </w:r>
      <w:r>
        <w:br/>
      </w:r>
      <w:r>
        <w:rPr>
          <w:rStyle w:val="VerbatimChar"/>
        </w:rPr>
        <w:t>84  cytochrome P450, family 24, subfamily A, polypeptide 1     CYP24A1</w:t>
      </w:r>
      <w:r>
        <w:br/>
      </w:r>
      <w:r>
        <w:rPr>
          <w:rStyle w:val="VerbatimChar"/>
        </w:rPr>
        <w:t>122                               transducin (b</w:t>
      </w:r>
      <w:r>
        <w:rPr>
          <w:rStyle w:val="VerbatimChar"/>
        </w:rPr>
        <w:t>eta)-like 2        TBL2</w:t>
      </w:r>
    </w:p>
    <w:p w14:paraId="482CE507" w14:textId="77777777" w:rsidR="002A6D8D" w:rsidRDefault="00E9550F">
      <w:pPr>
        <w:pStyle w:val="FirstParagraph"/>
      </w:pPr>
      <w:r>
        <w:t>The file would be written in the current directory.</w:t>
      </w:r>
    </w:p>
    <w:p w14:paraId="7D5B1402" w14:textId="77777777" w:rsidR="002A6D8D" w:rsidRDefault="00E9550F">
      <w:pPr>
        <w:pStyle w:val="BodyText"/>
      </w:pPr>
      <w:r>
        <w:rPr>
          <w:b/>
        </w:rPr>
        <w:t xml:space="preserve">The table can be made nicer with </w:t>
      </w:r>
      <w:r>
        <w:rPr>
          <w:rStyle w:val="VerbatimChar"/>
          <w:b/>
        </w:rPr>
        <w:t>kable()</w:t>
      </w:r>
    </w:p>
    <w:p w14:paraId="2A1B8218" w14:textId="77777777" w:rsidR="002A6D8D" w:rsidRDefault="00E9550F">
      <w:pPr>
        <w:pStyle w:val="BodyText"/>
      </w:pPr>
      <w:r>
        <w:rPr>
          <w:rStyle w:val="VerbatimChar"/>
        </w:rPr>
        <w:t>kable()</w:t>
      </w:r>
      <w:r>
        <w:t xml:space="preserve"> is a</w:t>
      </w:r>
      <w:r>
        <w:rPr>
          <w:rStyle w:val="VerbatimChar"/>
        </w:rPr>
        <w:t>knitr</w:t>
      </w:r>
      <w:r>
        <w:t xml:space="preserve"> function to render tables.</w:t>
      </w:r>
    </w:p>
    <w:p w14:paraId="7C5AA5D0" w14:textId="77777777" w:rsidR="002A6D8D" w:rsidRDefault="00E9550F">
      <w:pPr>
        <w:pStyle w:val="SourceCode"/>
      </w:pPr>
      <w:r>
        <w:rPr>
          <w:rStyle w:val="KeywordTok"/>
        </w:rPr>
        <w:t>kable</w:t>
      </w:r>
      <w:r>
        <w:rPr>
          <w:rStyle w:val="NormalTok"/>
        </w:rPr>
        <w:t>(</w:t>
      </w:r>
      <w:r>
        <w:rPr>
          <w:rStyle w:val="KeywordTok"/>
        </w:rPr>
        <w:t>head</w:t>
      </w:r>
      <w:r>
        <w:rPr>
          <w:rStyle w:val="NormalTok"/>
        </w:rPr>
        <w:t>(tT)[</w:t>
      </w:r>
      <w:r>
        <w:rPr>
          <w:rStyle w:val="DecValTok"/>
        </w:rPr>
        <w:t>1</w:t>
      </w:r>
      <w:r>
        <w:rPr>
          <w:rStyle w:val="NormalTok"/>
        </w:rPr>
        <w:t>:</w:t>
      </w:r>
      <w:r>
        <w:rPr>
          <w:rStyle w:val="DecValTok"/>
        </w:rPr>
        <w:t>3</w:t>
      </w:r>
      <w:r>
        <w:rPr>
          <w:rStyle w:val="NormalTok"/>
        </w:rPr>
        <w:t>,</w:t>
      </w:r>
      <w:r>
        <w:rPr>
          <w:rStyle w:val="KeywordTok"/>
        </w:rPr>
        <w:t>c</w:t>
      </w:r>
      <w:r>
        <w:rPr>
          <w:rStyle w:val="NormalTok"/>
        </w:rPr>
        <w:t>(</w:t>
      </w:r>
      <w:r>
        <w:rPr>
          <w:rStyle w:val="DecValTok"/>
        </w:rPr>
        <w:t>1</w:t>
      </w:r>
      <w:r>
        <w:rPr>
          <w:rStyle w:val="NormalTok"/>
        </w:rPr>
        <w:t>:</w:t>
      </w:r>
      <w:r>
        <w:rPr>
          <w:rStyle w:val="DecValTok"/>
        </w:rPr>
        <w:t>10</w:t>
      </w:r>
      <w:r>
        <w:rPr>
          <w:rStyle w:val="NormalTok"/>
        </w:rPr>
        <w:t>)])</w:t>
      </w:r>
    </w:p>
    <w:tbl>
      <w:tblPr>
        <w:tblW w:w="0" w:type="pct"/>
        <w:tblLook w:val="07E0" w:firstRow="1" w:lastRow="1" w:firstColumn="1" w:lastColumn="1" w:noHBand="1" w:noVBand="1"/>
      </w:tblPr>
      <w:tblGrid>
        <w:gridCol w:w="445"/>
        <w:gridCol w:w="949"/>
        <w:gridCol w:w="855"/>
        <w:gridCol w:w="855"/>
        <w:gridCol w:w="855"/>
        <w:gridCol w:w="855"/>
        <w:gridCol w:w="778"/>
        <w:gridCol w:w="654"/>
        <w:gridCol w:w="719"/>
        <w:gridCol w:w="922"/>
        <w:gridCol w:w="969"/>
      </w:tblGrid>
      <w:tr w:rsidR="002A6D8D" w14:paraId="05AF5DA0" w14:textId="77777777">
        <w:tc>
          <w:tcPr>
            <w:tcW w:w="0" w:type="auto"/>
            <w:tcBorders>
              <w:bottom w:val="single" w:sz="0" w:space="0" w:color="auto"/>
            </w:tcBorders>
            <w:vAlign w:val="bottom"/>
          </w:tcPr>
          <w:p w14:paraId="3C980743" w14:textId="77777777" w:rsidR="002A6D8D" w:rsidRDefault="002A6D8D"/>
        </w:tc>
        <w:tc>
          <w:tcPr>
            <w:tcW w:w="0" w:type="auto"/>
            <w:tcBorders>
              <w:bottom w:val="single" w:sz="0" w:space="0" w:color="auto"/>
            </w:tcBorders>
            <w:vAlign w:val="bottom"/>
          </w:tcPr>
          <w:p w14:paraId="2F5B61FE" w14:textId="77777777" w:rsidR="002A6D8D" w:rsidRDefault="00E9550F">
            <w:pPr>
              <w:pStyle w:val="Compact"/>
            </w:pPr>
            <w:r>
              <w:t>ID</w:t>
            </w:r>
          </w:p>
        </w:tc>
        <w:tc>
          <w:tcPr>
            <w:tcW w:w="0" w:type="auto"/>
            <w:tcBorders>
              <w:bottom w:val="single" w:sz="0" w:space="0" w:color="auto"/>
            </w:tcBorders>
            <w:vAlign w:val="bottom"/>
          </w:tcPr>
          <w:p w14:paraId="5FCB2024" w14:textId="77777777" w:rsidR="002A6D8D" w:rsidRDefault="00E9550F">
            <w:pPr>
              <w:pStyle w:val="Compact"/>
              <w:jc w:val="right"/>
            </w:pPr>
            <w:r>
              <w:t>G2...G0</w:t>
            </w:r>
          </w:p>
        </w:tc>
        <w:tc>
          <w:tcPr>
            <w:tcW w:w="0" w:type="auto"/>
            <w:tcBorders>
              <w:bottom w:val="single" w:sz="0" w:space="0" w:color="auto"/>
            </w:tcBorders>
            <w:vAlign w:val="bottom"/>
          </w:tcPr>
          <w:p w14:paraId="0E9D013D" w14:textId="77777777" w:rsidR="002A6D8D" w:rsidRDefault="00E9550F">
            <w:pPr>
              <w:pStyle w:val="Compact"/>
              <w:jc w:val="right"/>
            </w:pPr>
            <w:r>
              <w:t>G1...G0</w:t>
            </w:r>
          </w:p>
        </w:tc>
        <w:tc>
          <w:tcPr>
            <w:tcW w:w="0" w:type="auto"/>
            <w:tcBorders>
              <w:bottom w:val="single" w:sz="0" w:space="0" w:color="auto"/>
            </w:tcBorders>
            <w:vAlign w:val="bottom"/>
          </w:tcPr>
          <w:p w14:paraId="384533D0" w14:textId="77777777" w:rsidR="002A6D8D" w:rsidRDefault="00E9550F">
            <w:pPr>
              <w:pStyle w:val="Compact"/>
              <w:jc w:val="right"/>
            </w:pPr>
            <w:r>
              <w:t>G2...G1</w:t>
            </w:r>
          </w:p>
        </w:tc>
        <w:tc>
          <w:tcPr>
            <w:tcW w:w="0" w:type="auto"/>
            <w:tcBorders>
              <w:bottom w:val="single" w:sz="0" w:space="0" w:color="auto"/>
            </w:tcBorders>
            <w:vAlign w:val="bottom"/>
          </w:tcPr>
          <w:p w14:paraId="51E1844F" w14:textId="77777777" w:rsidR="002A6D8D" w:rsidRDefault="00E9550F">
            <w:pPr>
              <w:pStyle w:val="Compact"/>
              <w:jc w:val="right"/>
            </w:pPr>
            <w:r>
              <w:t>AveExpr</w:t>
            </w:r>
          </w:p>
        </w:tc>
        <w:tc>
          <w:tcPr>
            <w:tcW w:w="0" w:type="auto"/>
            <w:tcBorders>
              <w:bottom w:val="single" w:sz="0" w:space="0" w:color="auto"/>
            </w:tcBorders>
            <w:vAlign w:val="bottom"/>
          </w:tcPr>
          <w:p w14:paraId="539DAB0E" w14:textId="77777777" w:rsidR="002A6D8D" w:rsidRDefault="00E9550F">
            <w:pPr>
              <w:pStyle w:val="Compact"/>
              <w:jc w:val="right"/>
            </w:pPr>
            <w:r>
              <w:t>F</w:t>
            </w:r>
          </w:p>
        </w:tc>
        <w:tc>
          <w:tcPr>
            <w:tcW w:w="0" w:type="auto"/>
            <w:tcBorders>
              <w:bottom w:val="single" w:sz="0" w:space="0" w:color="auto"/>
            </w:tcBorders>
            <w:vAlign w:val="bottom"/>
          </w:tcPr>
          <w:p w14:paraId="62B8288D" w14:textId="77777777" w:rsidR="002A6D8D" w:rsidRDefault="00E9550F">
            <w:pPr>
              <w:pStyle w:val="Compact"/>
              <w:jc w:val="right"/>
            </w:pPr>
            <w:r>
              <w:t>P.Value</w:t>
            </w:r>
          </w:p>
        </w:tc>
        <w:tc>
          <w:tcPr>
            <w:tcW w:w="0" w:type="auto"/>
            <w:tcBorders>
              <w:bottom w:val="single" w:sz="0" w:space="0" w:color="auto"/>
            </w:tcBorders>
            <w:vAlign w:val="bottom"/>
          </w:tcPr>
          <w:p w14:paraId="4DF89BB6" w14:textId="77777777" w:rsidR="002A6D8D" w:rsidRDefault="00E9550F">
            <w:pPr>
              <w:pStyle w:val="Compact"/>
              <w:jc w:val="right"/>
            </w:pPr>
            <w:r>
              <w:t>adj.P.Val</w:t>
            </w:r>
          </w:p>
        </w:tc>
        <w:tc>
          <w:tcPr>
            <w:tcW w:w="0" w:type="auto"/>
            <w:tcBorders>
              <w:bottom w:val="single" w:sz="0" w:space="0" w:color="auto"/>
            </w:tcBorders>
            <w:vAlign w:val="bottom"/>
          </w:tcPr>
          <w:p w14:paraId="557A83EF" w14:textId="77777777" w:rsidR="002A6D8D" w:rsidRDefault="00E9550F">
            <w:pPr>
              <w:pStyle w:val="Compact"/>
            </w:pPr>
            <w:r>
              <w:t>Gene.title</w:t>
            </w:r>
          </w:p>
        </w:tc>
        <w:tc>
          <w:tcPr>
            <w:tcW w:w="0" w:type="auto"/>
            <w:tcBorders>
              <w:bottom w:val="single" w:sz="0" w:space="0" w:color="auto"/>
            </w:tcBorders>
            <w:vAlign w:val="bottom"/>
          </w:tcPr>
          <w:p w14:paraId="58245A77" w14:textId="77777777" w:rsidR="002A6D8D" w:rsidRDefault="00E9550F">
            <w:pPr>
              <w:pStyle w:val="Compact"/>
            </w:pPr>
            <w:r>
              <w:t>Gene.symbol</w:t>
            </w:r>
          </w:p>
        </w:tc>
      </w:tr>
      <w:tr w:rsidR="002A6D8D" w14:paraId="33D37BA2" w14:textId="77777777">
        <w:tc>
          <w:tcPr>
            <w:tcW w:w="0" w:type="auto"/>
          </w:tcPr>
          <w:p w14:paraId="33A78729" w14:textId="77777777" w:rsidR="002A6D8D" w:rsidRDefault="00E9550F">
            <w:pPr>
              <w:pStyle w:val="Compact"/>
            </w:pPr>
            <w:r>
              <w:t>202</w:t>
            </w:r>
          </w:p>
        </w:tc>
        <w:tc>
          <w:tcPr>
            <w:tcW w:w="0" w:type="auto"/>
          </w:tcPr>
          <w:p w14:paraId="3CF90709" w14:textId="77777777" w:rsidR="002A6D8D" w:rsidRDefault="00E9550F">
            <w:pPr>
              <w:pStyle w:val="Compact"/>
            </w:pPr>
            <w:r>
              <w:t>226099_at</w:t>
            </w:r>
          </w:p>
        </w:tc>
        <w:tc>
          <w:tcPr>
            <w:tcW w:w="0" w:type="auto"/>
          </w:tcPr>
          <w:p w14:paraId="388FC7A0" w14:textId="77777777" w:rsidR="002A6D8D" w:rsidRDefault="00E9550F">
            <w:pPr>
              <w:pStyle w:val="Compact"/>
              <w:jc w:val="right"/>
            </w:pPr>
            <w:r>
              <w:t>2.7737814</w:t>
            </w:r>
          </w:p>
        </w:tc>
        <w:tc>
          <w:tcPr>
            <w:tcW w:w="0" w:type="auto"/>
          </w:tcPr>
          <w:p w14:paraId="7EEA196A" w14:textId="77777777" w:rsidR="002A6D8D" w:rsidRDefault="00E9550F">
            <w:pPr>
              <w:pStyle w:val="Compact"/>
              <w:jc w:val="right"/>
            </w:pPr>
            <w:r>
              <w:t>-0.0450178</w:t>
            </w:r>
          </w:p>
        </w:tc>
        <w:tc>
          <w:tcPr>
            <w:tcW w:w="0" w:type="auto"/>
          </w:tcPr>
          <w:p w14:paraId="75DE04F8" w14:textId="77777777" w:rsidR="002A6D8D" w:rsidRDefault="00E9550F">
            <w:pPr>
              <w:pStyle w:val="Compact"/>
              <w:jc w:val="right"/>
            </w:pPr>
            <w:r>
              <w:t>2.818799</w:t>
            </w:r>
          </w:p>
        </w:tc>
        <w:tc>
          <w:tcPr>
            <w:tcW w:w="0" w:type="auto"/>
          </w:tcPr>
          <w:p w14:paraId="61719BE6" w14:textId="77777777" w:rsidR="002A6D8D" w:rsidRDefault="00E9550F">
            <w:pPr>
              <w:pStyle w:val="Compact"/>
              <w:jc w:val="right"/>
            </w:pPr>
            <w:r>
              <w:t>11.341555</w:t>
            </w:r>
          </w:p>
        </w:tc>
        <w:tc>
          <w:tcPr>
            <w:tcW w:w="0" w:type="auto"/>
          </w:tcPr>
          <w:p w14:paraId="5E769F7E" w14:textId="77777777" w:rsidR="002A6D8D" w:rsidRDefault="00E9550F">
            <w:pPr>
              <w:pStyle w:val="Compact"/>
              <w:jc w:val="right"/>
            </w:pPr>
            <w:r>
              <w:t>256.8290</w:t>
            </w:r>
          </w:p>
        </w:tc>
        <w:tc>
          <w:tcPr>
            <w:tcW w:w="0" w:type="auto"/>
          </w:tcPr>
          <w:p w14:paraId="07D195EB" w14:textId="77777777" w:rsidR="002A6D8D" w:rsidRDefault="00E9550F">
            <w:pPr>
              <w:pStyle w:val="Compact"/>
              <w:jc w:val="right"/>
            </w:pPr>
            <w:r>
              <w:t>0</w:t>
            </w:r>
          </w:p>
        </w:tc>
        <w:tc>
          <w:tcPr>
            <w:tcW w:w="0" w:type="auto"/>
          </w:tcPr>
          <w:p w14:paraId="0E71167D" w14:textId="77777777" w:rsidR="002A6D8D" w:rsidRDefault="00E9550F">
            <w:pPr>
              <w:pStyle w:val="Compact"/>
              <w:jc w:val="right"/>
            </w:pPr>
            <w:r>
              <w:t>1.72e-05</w:t>
            </w:r>
          </w:p>
        </w:tc>
        <w:tc>
          <w:tcPr>
            <w:tcW w:w="0" w:type="auto"/>
          </w:tcPr>
          <w:p w14:paraId="23788324" w14:textId="77777777" w:rsidR="002A6D8D" w:rsidRDefault="00E9550F">
            <w:pPr>
              <w:pStyle w:val="Compact"/>
            </w:pPr>
            <w:r>
              <w:t>elongation factor, RNA polymerase II, 2</w:t>
            </w:r>
          </w:p>
        </w:tc>
        <w:tc>
          <w:tcPr>
            <w:tcW w:w="0" w:type="auto"/>
          </w:tcPr>
          <w:p w14:paraId="614BCBBA" w14:textId="77777777" w:rsidR="002A6D8D" w:rsidRDefault="00E9550F">
            <w:pPr>
              <w:pStyle w:val="Compact"/>
            </w:pPr>
            <w:r>
              <w:t>ELL2</w:t>
            </w:r>
          </w:p>
        </w:tc>
      </w:tr>
      <w:tr w:rsidR="002A6D8D" w14:paraId="7623E2F6" w14:textId="77777777">
        <w:tc>
          <w:tcPr>
            <w:tcW w:w="0" w:type="auto"/>
          </w:tcPr>
          <w:p w14:paraId="533AC041" w14:textId="77777777" w:rsidR="002A6D8D" w:rsidRDefault="00E9550F">
            <w:pPr>
              <w:pStyle w:val="Compact"/>
            </w:pPr>
            <w:r>
              <w:t>84</w:t>
            </w:r>
          </w:p>
        </w:tc>
        <w:tc>
          <w:tcPr>
            <w:tcW w:w="0" w:type="auto"/>
          </w:tcPr>
          <w:p w14:paraId="0FEE659E" w14:textId="77777777" w:rsidR="002A6D8D" w:rsidRDefault="00E9550F">
            <w:pPr>
              <w:pStyle w:val="Compact"/>
            </w:pPr>
            <w:r>
              <w:t>206504_at</w:t>
            </w:r>
          </w:p>
        </w:tc>
        <w:tc>
          <w:tcPr>
            <w:tcW w:w="0" w:type="auto"/>
          </w:tcPr>
          <w:p w14:paraId="47BD165F" w14:textId="77777777" w:rsidR="002A6D8D" w:rsidRDefault="00E9550F">
            <w:pPr>
              <w:pStyle w:val="Compact"/>
              <w:jc w:val="right"/>
            </w:pPr>
            <w:r>
              <w:t>9.4846618</w:t>
            </w:r>
          </w:p>
        </w:tc>
        <w:tc>
          <w:tcPr>
            <w:tcW w:w="0" w:type="auto"/>
          </w:tcPr>
          <w:p w14:paraId="3C10084A" w14:textId="77777777" w:rsidR="002A6D8D" w:rsidRDefault="00E9550F">
            <w:pPr>
              <w:pStyle w:val="Compact"/>
              <w:jc w:val="right"/>
            </w:pPr>
            <w:r>
              <w:t>-0.8854960</w:t>
            </w:r>
          </w:p>
        </w:tc>
        <w:tc>
          <w:tcPr>
            <w:tcW w:w="0" w:type="auto"/>
          </w:tcPr>
          <w:p w14:paraId="4E1AC730" w14:textId="77777777" w:rsidR="002A6D8D" w:rsidRDefault="00E9550F">
            <w:pPr>
              <w:pStyle w:val="Compact"/>
              <w:jc w:val="right"/>
            </w:pPr>
            <w:r>
              <w:t>10.370158</w:t>
            </w:r>
          </w:p>
        </w:tc>
        <w:tc>
          <w:tcPr>
            <w:tcW w:w="0" w:type="auto"/>
          </w:tcPr>
          <w:p w14:paraId="74586123" w14:textId="77777777" w:rsidR="002A6D8D" w:rsidRDefault="00E9550F">
            <w:pPr>
              <w:pStyle w:val="Compact"/>
              <w:jc w:val="right"/>
            </w:pPr>
            <w:r>
              <w:t>7.853788</w:t>
            </w:r>
          </w:p>
        </w:tc>
        <w:tc>
          <w:tcPr>
            <w:tcW w:w="0" w:type="auto"/>
          </w:tcPr>
          <w:p w14:paraId="7D9380B6" w14:textId="77777777" w:rsidR="002A6D8D" w:rsidRDefault="00E9550F">
            <w:pPr>
              <w:pStyle w:val="Compact"/>
              <w:jc w:val="right"/>
            </w:pPr>
            <w:r>
              <w:t>255.8234</w:t>
            </w:r>
          </w:p>
        </w:tc>
        <w:tc>
          <w:tcPr>
            <w:tcW w:w="0" w:type="auto"/>
          </w:tcPr>
          <w:p w14:paraId="1EBDAFD8" w14:textId="77777777" w:rsidR="002A6D8D" w:rsidRDefault="00E9550F">
            <w:pPr>
              <w:pStyle w:val="Compact"/>
              <w:jc w:val="right"/>
            </w:pPr>
            <w:r>
              <w:t>0</w:t>
            </w:r>
          </w:p>
        </w:tc>
        <w:tc>
          <w:tcPr>
            <w:tcW w:w="0" w:type="auto"/>
          </w:tcPr>
          <w:p w14:paraId="6E0FB055" w14:textId="77777777" w:rsidR="002A6D8D" w:rsidRDefault="00E9550F">
            <w:pPr>
              <w:pStyle w:val="Compact"/>
              <w:jc w:val="right"/>
            </w:pPr>
            <w:r>
              <w:t>1.72e-05</w:t>
            </w:r>
          </w:p>
        </w:tc>
        <w:tc>
          <w:tcPr>
            <w:tcW w:w="0" w:type="auto"/>
          </w:tcPr>
          <w:p w14:paraId="6AEC95ED" w14:textId="77777777" w:rsidR="002A6D8D" w:rsidRDefault="00E9550F">
            <w:pPr>
              <w:pStyle w:val="Compact"/>
            </w:pPr>
            <w:r>
              <w:t>cytochrome P450, family 24, subfamily A, polypeptide 1</w:t>
            </w:r>
          </w:p>
        </w:tc>
        <w:tc>
          <w:tcPr>
            <w:tcW w:w="0" w:type="auto"/>
          </w:tcPr>
          <w:p w14:paraId="1140986A" w14:textId="77777777" w:rsidR="002A6D8D" w:rsidRDefault="00E9550F">
            <w:pPr>
              <w:pStyle w:val="Compact"/>
            </w:pPr>
            <w:r>
              <w:t>CYP24A1</w:t>
            </w:r>
          </w:p>
        </w:tc>
      </w:tr>
      <w:tr w:rsidR="002A6D8D" w14:paraId="4366450A" w14:textId="77777777">
        <w:tc>
          <w:tcPr>
            <w:tcW w:w="0" w:type="auto"/>
          </w:tcPr>
          <w:p w14:paraId="59C6EA02" w14:textId="77777777" w:rsidR="002A6D8D" w:rsidRDefault="00E9550F">
            <w:pPr>
              <w:pStyle w:val="Compact"/>
            </w:pPr>
            <w:r>
              <w:t>12</w:t>
            </w:r>
            <w:r>
              <w:lastRenderedPageBreak/>
              <w:t>2</w:t>
            </w:r>
          </w:p>
        </w:tc>
        <w:tc>
          <w:tcPr>
            <w:tcW w:w="0" w:type="auto"/>
          </w:tcPr>
          <w:p w14:paraId="3F0C2545" w14:textId="77777777" w:rsidR="002A6D8D" w:rsidRDefault="00E9550F">
            <w:pPr>
              <w:pStyle w:val="Compact"/>
            </w:pPr>
            <w:r>
              <w:lastRenderedPageBreak/>
              <w:t>212685_s_</w:t>
            </w:r>
            <w:r>
              <w:lastRenderedPageBreak/>
              <w:t>at</w:t>
            </w:r>
          </w:p>
        </w:tc>
        <w:tc>
          <w:tcPr>
            <w:tcW w:w="0" w:type="auto"/>
          </w:tcPr>
          <w:p w14:paraId="4FFE9A0A" w14:textId="77777777" w:rsidR="002A6D8D" w:rsidRDefault="00E9550F">
            <w:pPr>
              <w:pStyle w:val="Compact"/>
              <w:jc w:val="right"/>
            </w:pPr>
            <w:r>
              <w:lastRenderedPageBreak/>
              <w:t>0.446839</w:t>
            </w:r>
            <w:r>
              <w:lastRenderedPageBreak/>
              <w:t>9</w:t>
            </w:r>
          </w:p>
        </w:tc>
        <w:tc>
          <w:tcPr>
            <w:tcW w:w="0" w:type="auto"/>
          </w:tcPr>
          <w:p w14:paraId="75684088" w14:textId="77777777" w:rsidR="002A6D8D" w:rsidRDefault="00E9550F">
            <w:pPr>
              <w:pStyle w:val="Compact"/>
              <w:jc w:val="right"/>
            </w:pPr>
            <w:r>
              <w:lastRenderedPageBreak/>
              <w:t>3.365518</w:t>
            </w:r>
            <w:r>
              <w:lastRenderedPageBreak/>
              <w:t>0</w:t>
            </w:r>
          </w:p>
        </w:tc>
        <w:tc>
          <w:tcPr>
            <w:tcW w:w="0" w:type="auto"/>
          </w:tcPr>
          <w:p w14:paraId="3B808583" w14:textId="77777777" w:rsidR="002A6D8D" w:rsidRDefault="00E9550F">
            <w:pPr>
              <w:pStyle w:val="Compact"/>
              <w:jc w:val="right"/>
            </w:pPr>
            <w:r>
              <w:lastRenderedPageBreak/>
              <w:t>-2.91</w:t>
            </w:r>
            <w:r>
              <w:lastRenderedPageBreak/>
              <w:t>8678</w:t>
            </w:r>
          </w:p>
        </w:tc>
        <w:tc>
          <w:tcPr>
            <w:tcW w:w="0" w:type="auto"/>
          </w:tcPr>
          <w:p w14:paraId="4C8EBFD7" w14:textId="77777777" w:rsidR="002A6D8D" w:rsidRDefault="00E9550F">
            <w:pPr>
              <w:pStyle w:val="Compact"/>
              <w:jc w:val="right"/>
            </w:pPr>
            <w:r>
              <w:lastRenderedPageBreak/>
              <w:t>11.48068</w:t>
            </w:r>
            <w:r>
              <w:lastRenderedPageBreak/>
              <w:t>5</w:t>
            </w:r>
          </w:p>
        </w:tc>
        <w:tc>
          <w:tcPr>
            <w:tcW w:w="0" w:type="auto"/>
          </w:tcPr>
          <w:p w14:paraId="1B627F5D" w14:textId="77777777" w:rsidR="002A6D8D" w:rsidRDefault="00E9550F">
            <w:pPr>
              <w:pStyle w:val="Compact"/>
              <w:jc w:val="right"/>
            </w:pPr>
            <w:r>
              <w:lastRenderedPageBreak/>
              <w:t>238.676</w:t>
            </w:r>
            <w:r>
              <w:lastRenderedPageBreak/>
              <w:t>1</w:t>
            </w:r>
          </w:p>
        </w:tc>
        <w:tc>
          <w:tcPr>
            <w:tcW w:w="0" w:type="auto"/>
          </w:tcPr>
          <w:p w14:paraId="2CBCC79C" w14:textId="77777777" w:rsidR="002A6D8D" w:rsidRDefault="00E9550F">
            <w:pPr>
              <w:pStyle w:val="Compact"/>
              <w:jc w:val="right"/>
            </w:pPr>
            <w:r>
              <w:lastRenderedPageBreak/>
              <w:t>0</w:t>
            </w:r>
          </w:p>
        </w:tc>
        <w:tc>
          <w:tcPr>
            <w:tcW w:w="0" w:type="auto"/>
          </w:tcPr>
          <w:p w14:paraId="614287AF" w14:textId="77777777" w:rsidR="002A6D8D" w:rsidRDefault="00E9550F">
            <w:pPr>
              <w:pStyle w:val="Compact"/>
              <w:jc w:val="right"/>
            </w:pPr>
            <w:r>
              <w:t>1.72e-</w:t>
            </w:r>
            <w:r>
              <w:lastRenderedPageBreak/>
              <w:t>05</w:t>
            </w:r>
          </w:p>
        </w:tc>
        <w:tc>
          <w:tcPr>
            <w:tcW w:w="0" w:type="auto"/>
          </w:tcPr>
          <w:p w14:paraId="505C2083" w14:textId="77777777" w:rsidR="002A6D8D" w:rsidRDefault="00E9550F">
            <w:pPr>
              <w:pStyle w:val="Compact"/>
            </w:pPr>
            <w:r>
              <w:lastRenderedPageBreak/>
              <w:t xml:space="preserve">transducin </w:t>
            </w:r>
            <w:r>
              <w:lastRenderedPageBreak/>
              <w:t>(beta)-like 2</w:t>
            </w:r>
          </w:p>
        </w:tc>
        <w:tc>
          <w:tcPr>
            <w:tcW w:w="0" w:type="auto"/>
          </w:tcPr>
          <w:p w14:paraId="7958168E" w14:textId="77777777" w:rsidR="002A6D8D" w:rsidRDefault="00E9550F">
            <w:pPr>
              <w:pStyle w:val="Compact"/>
            </w:pPr>
            <w:r>
              <w:lastRenderedPageBreak/>
              <w:t>TBL2</w:t>
            </w:r>
          </w:p>
        </w:tc>
      </w:tr>
    </w:tbl>
    <w:p w14:paraId="4573696C" w14:textId="77777777" w:rsidR="002A6D8D" w:rsidRDefault="00E9550F">
      <w:pPr>
        <w:pStyle w:val="Heading2"/>
      </w:pPr>
      <w:bookmarkStart w:id="46" w:name="write-output-results-table-into-a-file"/>
      <w:bookmarkStart w:id="47" w:name="_Toc482108962"/>
      <w:bookmarkEnd w:id="46"/>
      <w:r>
        <w:lastRenderedPageBreak/>
        <w:t>Write output results table into a file</w:t>
      </w:r>
      <w:bookmarkEnd w:id="47"/>
    </w:p>
    <w:p w14:paraId="77A03770" w14:textId="77777777" w:rsidR="002A6D8D" w:rsidRDefault="00E9550F">
      <w:pPr>
        <w:pStyle w:val="FirstParagraph"/>
      </w:pPr>
      <w:r>
        <w:t xml:space="preserve">The code provided </w:t>
      </w:r>
      <w:r>
        <w:rPr>
          <w:rStyle w:val="VerbatimChar"/>
        </w:rPr>
        <w:t>write.table(tT, file=stdout(), row.names=F, sep="\t")</w:t>
      </w:r>
      <w:r>
        <w:t xml:space="preserve"> would print the 250 results onto the console as the given file name is </w:t>
      </w:r>
      <w:r>
        <w:rPr>
          <w:rStyle w:val="VerbatimChar"/>
        </w:rPr>
        <w:t>stdout()</w:t>
      </w:r>
      <w:r>
        <w:t xml:space="preserve">. To write the complete list we would have to update the </w:t>
      </w:r>
      <w:r>
        <w:rPr>
          <w:rStyle w:val="VerbatimChar"/>
        </w:rPr>
        <w:t>number=</w:t>
      </w:r>
      <w:r>
        <w:t xml:space="preserve"> to that of the number of "genes" and provide a proper file</w:t>
      </w:r>
      <w:r>
        <w:t xml:space="preserve">name such as </w:t>
      </w:r>
      <w:r>
        <w:rPr>
          <w:rStyle w:val="VerbatimChar"/>
        </w:rPr>
        <w:t>"results.txt"</w:t>
      </w:r>
      <w:r>
        <w:t xml:space="preserve"> printed with quotes.</w:t>
      </w:r>
    </w:p>
    <w:p w14:paraId="587BB068" w14:textId="77777777" w:rsidR="002A6D8D" w:rsidRDefault="00E9550F">
      <w:pPr>
        <w:pStyle w:val="Heading1"/>
      </w:pPr>
      <w:bookmarkStart w:id="48" w:name="box-plots"/>
      <w:bookmarkStart w:id="49" w:name="_Toc482108963"/>
      <w:bookmarkEnd w:id="48"/>
      <w:r>
        <w:t>Box plots</w:t>
      </w:r>
      <w:bookmarkEnd w:id="49"/>
    </w:p>
    <w:p w14:paraId="1C2B7534" w14:textId="77777777" w:rsidR="002A6D8D" w:rsidRDefault="00E9550F">
      <w:pPr>
        <w:pStyle w:val="FirstParagraph"/>
      </w:pPr>
      <w:r>
        <w:t>The next portion of the code is meant to create box plots. The code is redundant by downloading again, creating groups again etc. but that makes that chunk of code independent from the rest.</w:t>
      </w:r>
      <w:r>
        <w:br/>
      </w:r>
      <w:r>
        <w:t xml:space="preserve">Some slight difference can be noted for the </w:t>
      </w:r>
      <w:r>
        <w:rPr>
          <w:rStyle w:val="VerbatimChar"/>
        </w:rPr>
        <w:t>ex</w:t>
      </w:r>
      <w:r>
        <w:t xml:space="preserve"> object created here with a specification as to the ordering of the samples, so that samples are presented together by group.</w:t>
      </w:r>
    </w:p>
    <w:p w14:paraId="4A3C0330" w14:textId="77777777" w:rsidR="002A6D8D" w:rsidRDefault="00E9550F">
      <w:pPr>
        <w:pStyle w:val="Heading2"/>
      </w:pPr>
      <w:bookmarkStart w:id="50" w:name="the-complete-geo2r-code"/>
      <w:bookmarkStart w:id="51" w:name="_Toc482108964"/>
      <w:bookmarkEnd w:id="50"/>
      <w:r>
        <w:t>The complete GEO2R code:</w:t>
      </w:r>
      <w:bookmarkEnd w:id="51"/>
    </w:p>
    <w:p w14:paraId="7B532439" w14:textId="77777777" w:rsidR="002A6D8D" w:rsidRDefault="00E9550F">
      <w:pPr>
        <w:pStyle w:val="SourceCode"/>
      </w:pPr>
      <w:r>
        <w:rPr>
          <w:rStyle w:val="NormalTok"/>
        </w:rPr>
        <w:t>###########################################################</w:t>
      </w:r>
      <w:r>
        <w:rPr>
          <w:rStyle w:val="NormalTok"/>
        </w:rPr>
        <w:t>#####</w:t>
      </w:r>
      <w:r>
        <w:br/>
      </w:r>
      <w:r>
        <w:rPr>
          <w:rStyle w:val="CommentTok"/>
        </w:rPr>
        <w:t>#   Boxplot for selected GEO samples</w:t>
      </w:r>
      <w:r>
        <w:br/>
      </w:r>
      <w:r>
        <w:rPr>
          <w:rStyle w:val="KeywordTok"/>
        </w:rPr>
        <w:t>library</w:t>
      </w:r>
      <w:r>
        <w:rPr>
          <w:rStyle w:val="NormalTok"/>
        </w:rPr>
        <w:t>(Biobase)</w:t>
      </w:r>
      <w:r>
        <w:br/>
      </w:r>
      <w:r>
        <w:rPr>
          <w:rStyle w:val="KeywordTok"/>
        </w:rPr>
        <w:t>library</w:t>
      </w:r>
      <w:r>
        <w:rPr>
          <w:rStyle w:val="NormalTok"/>
        </w:rPr>
        <w:t>(GEOquery)</w:t>
      </w:r>
      <w:r>
        <w:br/>
      </w:r>
      <w:r>
        <w:br/>
      </w:r>
      <w:r>
        <w:rPr>
          <w:rStyle w:val="CommentTok"/>
        </w:rPr>
        <w:t># load series and platform data from GEO</w:t>
      </w:r>
      <w:r>
        <w:br/>
      </w:r>
      <w:r>
        <w:br/>
      </w:r>
      <w:r>
        <w:rPr>
          <w:rStyle w:val="NormalTok"/>
        </w:rPr>
        <w:t>gset &lt;-</w:t>
      </w:r>
      <w:r>
        <w:rPr>
          <w:rStyle w:val="StringTok"/>
        </w:rPr>
        <w:t xml:space="preserve"> </w:t>
      </w:r>
      <w:r>
        <w:rPr>
          <w:rStyle w:val="KeywordTok"/>
        </w:rPr>
        <w:t>getGEO</w:t>
      </w:r>
      <w:r>
        <w:rPr>
          <w:rStyle w:val="NormalTok"/>
        </w:rPr>
        <w:t>(</w:t>
      </w:r>
      <w:r>
        <w:rPr>
          <w:rStyle w:val="StringTok"/>
        </w:rPr>
        <w:t>"GSE46268"</w:t>
      </w:r>
      <w:r>
        <w:rPr>
          <w:rStyle w:val="NormalTok"/>
        </w:rPr>
        <w:t xml:space="preserve">, </w:t>
      </w:r>
      <w:r>
        <w:rPr>
          <w:rStyle w:val="DataTypeTok"/>
        </w:rPr>
        <w:t>GSEMatrix =</w:t>
      </w:r>
      <w:r>
        <w:rPr>
          <w:rStyle w:val="OtherTok"/>
        </w:rPr>
        <w:t>TRUE</w:t>
      </w:r>
      <w:r>
        <w:rPr>
          <w:rStyle w:val="NormalTok"/>
        </w:rPr>
        <w:t>)</w:t>
      </w:r>
      <w:r>
        <w:br/>
      </w:r>
      <w:r>
        <w:rPr>
          <w:rStyle w:val="NormalTok"/>
        </w:rPr>
        <w:t>if (</w:t>
      </w:r>
      <w:r>
        <w:rPr>
          <w:rStyle w:val="KeywordTok"/>
        </w:rPr>
        <w:t>length</w:t>
      </w:r>
      <w:r>
        <w:rPr>
          <w:rStyle w:val="NormalTok"/>
        </w:rPr>
        <w:t>(gset) &gt;</w:t>
      </w:r>
      <w:r>
        <w:rPr>
          <w:rStyle w:val="StringTok"/>
        </w:rPr>
        <w:t xml:space="preserve"> </w:t>
      </w:r>
      <w:r>
        <w:rPr>
          <w:rStyle w:val="DecValTok"/>
        </w:rPr>
        <w:t>1</w:t>
      </w:r>
      <w:r>
        <w:rPr>
          <w:rStyle w:val="NormalTok"/>
        </w:rPr>
        <w:t>) idx &lt;-</w:t>
      </w:r>
      <w:r>
        <w:rPr>
          <w:rStyle w:val="StringTok"/>
        </w:rPr>
        <w:t xml:space="preserve"> </w:t>
      </w:r>
      <w:r>
        <w:rPr>
          <w:rStyle w:val="KeywordTok"/>
        </w:rPr>
        <w:t>grep</w:t>
      </w:r>
      <w:r>
        <w:rPr>
          <w:rStyle w:val="NormalTok"/>
        </w:rPr>
        <w:t>(</w:t>
      </w:r>
      <w:r>
        <w:rPr>
          <w:rStyle w:val="StringTok"/>
        </w:rPr>
        <w:t>"GPL570"</w:t>
      </w:r>
      <w:r>
        <w:rPr>
          <w:rStyle w:val="NormalTok"/>
        </w:rPr>
        <w:t xml:space="preserve">, </w:t>
      </w:r>
      <w:r>
        <w:rPr>
          <w:rStyle w:val="KeywordTok"/>
        </w:rPr>
        <w:t>attr</w:t>
      </w:r>
      <w:r>
        <w:rPr>
          <w:rStyle w:val="NormalTok"/>
        </w:rPr>
        <w:t xml:space="preserve">(gset, </w:t>
      </w:r>
      <w:r>
        <w:rPr>
          <w:rStyle w:val="StringTok"/>
        </w:rPr>
        <w:t>"names"</w:t>
      </w:r>
      <w:r>
        <w:rPr>
          <w:rStyle w:val="NormalTok"/>
        </w:rPr>
        <w:t>)) else idx &lt;-</w:t>
      </w:r>
      <w:r>
        <w:rPr>
          <w:rStyle w:val="StringTok"/>
        </w:rPr>
        <w:t xml:space="preserve"> </w:t>
      </w:r>
      <w:r>
        <w:rPr>
          <w:rStyle w:val="DecValTok"/>
        </w:rPr>
        <w:t>1</w:t>
      </w:r>
      <w:r>
        <w:br/>
      </w:r>
      <w:r>
        <w:rPr>
          <w:rStyle w:val="NormalTok"/>
        </w:rPr>
        <w:t>gset &lt;-</w:t>
      </w:r>
      <w:r>
        <w:rPr>
          <w:rStyle w:val="StringTok"/>
        </w:rPr>
        <w:t xml:space="preserve"> </w:t>
      </w:r>
      <w:r>
        <w:rPr>
          <w:rStyle w:val="NormalTok"/>
        </w:rPr>
        <w:t>gset</w:t>
      </w:r>
      <w:r>
        <w:rPr>
          <w:rStyle w:val="NormalTok"/>
        </w:rPr>
        <w:t>[[idx]]</w:t>
      </w:r>
      <w:r>
        <w:br/>
      </w:r>
      <w:r>
        <w:br/>
      </w:r>
      <w:r>
        <w:rPr>
          <w:rStyle w:val="CommentTok"/>
        </w:rPr>
        <w:t># group names for all samples in a series</w:t>
      </w:r>
      <w:r>
        <w:br/>
      </w:r>
      <w:r>
        <w:rPr>
          <w:rStyle w:val="NormalTok"/>
        </w:rPr>
        <w:t>sml &lt;-</w:t>
      </w:r>
      <w:r>
        <w:rPr>
          <w:rStyle w:val="StringTok"/>
        </w:rPr>
        <w:t xml:space="preserve"> </w:t>
      </w:r>
      <w:r>
        <w:rPr>
          <w:rStyle w:val="KeywordTok"/>
        </w:rPr>
        <w:t>c</w:t>
      </w:r>
      <w:r>
        <w:rPr>
          <w:rStyle w:val="NormalTok"/>
        </w:rPr>
        <w:t>(</w:t>
      </w:r>
      <w:r>
        <w:rPr>
          <w:rStyle w:val="StringTok"/>
        </w:rPr>
        <w:t>"G0"</w:t>
      </w:r>
      <w:r>
        <w:rPr>
          <w:rStyle w:val="NormalTok"/>
        </w:rPr>
        <w:t>,</w:t>
      </w:r>
      <w:r>
        <w:rPr>
          <w:rStyle w:val="StringTok"/>
        </w:rPr>
        <w:t>"G0"</w:t>
      </w:r>
      <w:r>
        <w:rPr>
          <w:rStyle w:val="NormalTok"/>
        </w:rPr>
        <w:t>,</w:t>
      </w:r>
      <w:r>
        <w:rPr>
          <w:rStyle w:val="StringTok"/>
        </w:rPr>
        <w:t>"G0"</w:t>
      </w:r>
      <w:r>
        <w:rPr>
          <w:rStyle w:val="NormalTok"/>
        </w:rPr>
        <w:t>,</w:t>
      </w:r>
      <w:r>
        <w:rPr>
          <w:rStyle w:val="StringTok"/>
        </w:rPr>
        <w:t>"G0"</w:t>
      </w:r>
      <w:r>
        <w:rPr>
          <w:rStyle w:val="NormalTok"/>
        </w:rPr>
        <w:t>,</w:t>
      </w:r>
      <w:r>
        <w:rPr>
          <w:rStyle w:val="StringTok"/>
        </w:rPr>
        <w:t>"G1"</w:t>
      </w:r>
      <w:r>
        <w:rPr>
          <w:rStyle w:val="NormalTok"/>
        </w:rPr>
        <w:t>,</w:t>
      </w:r>
      <w:r>
        <w:rPr>
          <w:rStyle w:val="StringTok"/>
        </w:rPr>
        <w:t>"G1"</w:t>
      </w:r>
      <w:r>
        <w:rPr>
          <w:rStyle w:val="NormalTok"/>
        </w:rPr>
        <w:t>,</w:t>
      </w:r>
      <w:r>
        <w:rPr>
          <w:rStyle w:val="StringTok"/>
        </w:rPr>
        <w:t>"G1"</w:t>
      </w:r>
      <w:r>
        <w:rPr>
          <w:rStyle w:val="NormalTok"/>
        </w:rPr>
        <w:t>,</w:t>
      </w:r>
      <w:r>
        <w:rPr>
          <w:rStyle w:val="StringTok"/>
        </w:rPr>
        <w:t>"G1"</w:t>
      </w:r>
      <w:r>
        <w:rPr>
          <w:rStyle w:val="NormalTok"/>
        </w:rPr>
        <w:t>,</w:t>
      </w:r>
      <w:r>
        <w:rPr>
          <w:rStyle w:val="StringTok"/>
        </w:rPr>
        <w:t>"G2"</w:t>
      </w:r>
      <w:r>
        <w:rPr>
          <w:rStyle w:val="NormalTok"/>
        </w:rPr>
        <w:t>,</w:t>
      </w:r>
      <w:r>
        <w:rPr>
          <w:rStyle w:val="StringTok"/>
        </w:rPr>
        <w:t>"G2"</w:t>
      </w:r>
      <w:r>
        <w:rPr>
          <w:rStyle w:val="NormalTok"/>
        </w:rPr>
        <w:t>,</w:t>
      </w:r>
      <w:r>
        <w:rPr>
          <w:rStyle w:val="StringTok"/>
        </w:rPr>
        <w:t>"G2"</w:t>
      </w:r>
      <w:r>
        <w:rPr>
          <w:rStyle w:val="NormalTok"/>
        </w:rPr>
        <w:t>,</w:t>
      </w:r>
      <w:r>
        <w:rPr>
          <w:rStyle w:val="StringTok"/>
        </w:rPr>
        <w:t>"G2"</w:t>
      </w:r>
      <w:r>
        <w:rPr>
          <w:rStyle w:val="NormalTok"/>
        </w:rPr>
        <w:t>)</w:t>
      </w:r>
      <w:r>
        <w:br/>
      </w:r>
      <w:r>
        <w:br/>
      </w:r>
      <w:r>
        <w:rPr>
          <w:rStyle w:val="CommentTok"/>
        </w:rPr>
        <w:t># order samples by group</w:t>
      </w:r>
      <w:r>
        <w:br/>
      </w:r>
      <w:r>
        <w:rPr>
          <w:rStyle w:val="NormalTok"/>
        </w:rPr>
        <w:t>ex &lt;-</w:t>
      </w:r>
      <w:r>
        <w:rPr>
          <w:rStyle w:val="StringTok"/>
        </w:rPr>
        <w:t xml:space="preserve"> </w:t>
      </w:r>
      <w:r>
        <w:rPr>
          <w:rStyle w:val="KeywordTok"/>
        </w:rPr>
        <w:t>exprs</w:t>
      </w:r>
      <w:r>
        <w:rPr>
          <w:rStyle w:val="NormalTok"/>
        </w:rPr>
        <w:t xml:space="preserve">(gset)[ , </w:t>
      </w:r>
      <w:r>
        <w:rPr>
          <w:rStyle w:val="KeywordTok"/>
        </w:rPr>
        <w:t>order</w:t>
      </w:r>
      <w:r>
        <w:rPr>
          <w:rStyle w:val="NormalTok"/>
        </w:rPr>
        <w:t>(sml)]</w:t>
      </w:r>
      <w:r>
        <w:br/>
      </w:r>
      <w:r>
        <w:rPr>
          <w:rStyle w:val="NormalTok"/>
        </w:rPr>
        <w:t>sml &lt;-</w:t>
      </w:r>
      <w:r>
        <w:rPr>
          <w:rStyle w:val="StringTok"/>
        </w:rPr>
        <w:t xml:space="preserve"> </w:t>
      </w:r>
      <w:r>
        <w:rPr>
          <w:rStyle w:val="NormalTok"/>
        </w:rPr>
        <w:t>sml[</w:t>
      </w:r>
      <w:r>
        <w:rPr>
          <w:rStyle w:val="KeywordTok"/>
        </w:rPr>
        <w:t>order</w:t>
      </w:r>
      <w:r>
        <w:rPr>
          <w:rStyle w:val="NormalTok"/>
        </w:rPr>
        <w:t>(sml)]</w:t>
      </w:r>
      <w:r>
        <w:br/>
      </w:r>
      <w:r>
        <w:rPr>
          <w:rStyle w:val="NormalTok"/>
        </w:rPr>
        <w:t>fl &lt;-</w:t>
      </w:r>
      <w:r>
        <w:rPr>
          <w:rStyle w:val="StringTok"/>
        </w:rPr>
        <w:t xml:space="preserve"> </w:t>
      </w:r>
      <w:r>
        <w:rPr>
          <w:rStyle w:val="KeywordTok"/>
        </w:rPr>
        <w:t>as.factor</w:t>
      </w:r>
      <w:r>
        <w:rPr>
          <w:rStyle w:val="NormalTok"/>
        </w:rPr>
        <w:t>(sml)</w:t>
      </w:r>
      <w:r>
        <w:br/>
      </w:r>
      <w:r>
        <w:rPr>
          <w:rStyle w:val="NormalTok"/>
        </w:rPr>
        <w:t>labels &lt;-</w:t>
      </w:r>
      <w:r>
        <w:rPr>
          <w:rStyle w:val="StringTok"/>
        </w:rPr>
        <w:t xml:space="preserve"> </w:t>
      </w:r>
      <w:r>
        <w:rPr>
          <w:rStyle w:val="KeywordTok"/>
        </w:rPr>
        <w:t>c</w:t>
      </w:r>
      <w:r>
        <w:rPr>
          <w:rStyle w:val="NormalTok"/>
        </w:rPr>
        <w:t>(</w:t>
      </w:r>
      <w:r>
        <w:rPr>
          <w:rStyle w:val="StringTok"/>
        </w:rPr>
        <w:t>"control"</w:t>
      </w:r>
      <w:r>
        <w:rPr>
          <w:rStyle w:val="NormalTok"/>
        </w:rPr>
        <w:t>,</w:t>
      </w:r>
      <w:r>
        <w:rPr>
          <w:rStyle w:val="StringTok"/>
        </w:rPr>
        <w:t>"retinoic"</w:t>
      </w:r>
      <w:r>
        <w:rPr>
          <w:rStyle w:val="NormalTok"/>
        </w:rPr>
        <w:t>,</w:t>
      </w:r>
      <w:r>
        <w:rPr>
          <w:rStyle w:val="StringTok"/>
        </w:rPr>
        <w:t>"D3"</w:t>
      </w:r>
      <w:r>
        <w:rPr>
          <w:rStyle w:val="NormalTok"/>
        </w:rPr>
        <w:t>)</w:t>
      </w:r>
      <w:r>
        <w:br/>
      </w:r>
      <w:r>
        <w:lastRenderedPageBreak/>
        <w:br/>
      </w:r>
      <w:r>
        <w:rPr>
          <w:rStyle w:val="CommentTok"/>
        </w:rPr>
        <w:t># set parameters and draw the plot</w:t>
      </w:r>
      <w:r>
        <w:br/>
      </w:r>
      <w:r>
        <w:rPr>
          <w:rStyle w:val="KeywordTok"/>
        </w:rPr>
        <w:t>palette</w:t>
      </w:r>
      <w:r>
        <w:rPr>
          <w:rStyle w:val="NormalTok"/>
        </w:rPr>
        <w:t>(</w:t>
      </w:r>
      <w:r>
        <w:rPr>
          <w:rStyle w:val="KeywordTok"/>
        </w:rPr>
        <w:t>c</w:t>
      </w:r>
      <w:r>
        <w:rPr>
          <w:rStyle w:val="NormalTok"/>
        </w:rPr>
        <w:t>(</w:t>
      </w:r>
      <w:r>
        <w:rPr>
          <w:rStyle w:val="StringTok"/>
        </w:rPr>
        <w:t>"#dfeaf4"</w:t>
      </w:r>
      <w:r>
        <w:rPr>
          <w:rStyle w:val="NormalTok"/>
        </w:rPr>
        <w:t>,</w:t>
      </w:r>
      <w:r>
        <w:rPr>
          <w:rStyle w:val="StringTok"/>
        </w:rPr>
        <w:t>"#f4dfdf"</w:t>
      </w:r>
      <w:r>
        <w:rPr>
          <w:rStyle w:val="NormalTok"/>
        </w:rPr>
        <w:t>,</w:t>
      </w:r>
      <w:r>
        <w:rPr>
          <w:rStyle w:val="StringTok"/>
        </w:rPr>
        <w:t>"#f2cb98"</w:t>
      </w:r>
      <w:r>
        <w:rPr>
          <w:rStyle w:val="NormalTok"/>
        </w:rPr>
        <w:t xml:space="preserve">, </w:t>
      </w:r>
      <w:r>
        <w:rPr>
          <w:rStyle w:val="StringTok"/>
        </w:rPr>
        <w:t>"#AABBCC"</w:t>
      </w:r>
      <w:r>
        <w:rPr>
          <w:rStyle w:val="NormalTok"/>
        </w:rPr>
        <w:t>))</w:t>
      </w:r>
      <w:r>
        <w:br/>
      </w:r>
      <w:r>
        <w:rPr>
          <w:rStyle w:val="KeywordTok"/>
        </w:rPr>
        <w:t>dev.new</w:t>
      </w:r>
      <w:r>
        <w:rPr>
          <w:rStyle w:val="NormalTok"/>
        </w:rPr>
        <w:t>(</w:t>
      </w:r>
      <w:r>
        <w:rPr>
          <w:rStyle w:val="DataTypeTok"/>
        </w:rPr>
        <w:t>width=</w:t>
      </w:r>
      <w:r>
        <w:rPr>
          <w:rStyle w:val="DecValTok"/>
        </w:rPr>
        <w:t>4</w:t>
      </w:r>
      <w:r>
        <w:rPr>
          <w:rStyle w:val="NormalTok"/>
        </w:rPr>
        <w:t>+</w:t>
      </w:r>
      <w:r>
        <w:rPr>
          <w:rStyle w:val="KeywordTok"/>
        </w:rPr>
        <w:t>dim</w:t>
      </w:r>
      <w:r>
        <w:rPr>
          <w:rStyle w:val="NormalTok"/>
        </w:rPr>
        <w:t>(gset)[[</w:t>
      </w:r>
      <w:r>
        <w:rPr>
          <w:rStyle w:val="DecValTok"/>
        </w:rPr>
        <w:t>2</w:t>
      </w:r>
      <w:r>
        <w:rPr>
          <w:rStyle w:val="NormalTok"/>
        </w:rPr>
        <w:t>]]/</w:t>
      </w:r>
      <w:r>
        <w:rPr>
          <w:rStyle w:val="DecValTok"/>
        </w:rPr>
        <w:t>5</w:t>
      </w:r>
      <w:r>
        <w:rPr>
          <w:rStyle w:val="NormalTok"/>
        </w:rPr>
        <w:t xml:space="preserve">, </w:t>
      </w:r>
      <w:r>
        <w:rPr>
          <w:rStyle w:val="DataTypeTok"/>
        </w:rPr>
        <w:t>height=</w:t>
      </w:r>
      <w:r>
        <w:rPr>
          <w:rStyle w:val="DecValTok"/>
        </w:rPr>
        <w:t>6</w:t>
      </w:r>
      <w:r>
        <w:rPr>
          <w:rStyle w:val="NormalTok"/>
        </w:rPr>
        <w:t>)</w:t>
      </w:r>
      <w:r>
        <w:br/>
      </w:r>
      <w:r>
        <w:rPr>
          <w:rStyle w:val="KeywordTok"/>
        </w:rPr>
        <w:t>par</w:t>
      </w:r>
      <w:r>
        <w:rPr>
          <w:rStyle w:val="NormalTok"/>
        </w:rPr>
        <w:t>(</w:t>
      </w:r>
      <w:r>
        <w:rPr>
          <w:rStyle w:val="DataTypeTok"/>
        </w:rPr>
        <w:t>mar=</w:t>
      </w:r>
      <w:r>
        <w:rPr>
          <w:rStyle w:val="KeywordTok"/>
        </w:rPr>
        <w:t>c</w:t>
      </w:r>
      <w:r>
        <w:rPr>
          <w:rStyle w:val="NormalTok"/>
        </w:rPr>
        <w:t>(</w:t>
      </w:r>
      <w:r>
        <w:rPr>
          <w:rStyle w:val="DecValTok"/>
        </w:rPr>
        <w:t>2</w:t>
      </w:r>
      <w:r>
        <w:rPr>
          <w:rStyle w:val="NormalTok"/>
        </w:rPr>
        <w:t>+</w:t>
      </w:r>
      <w:r>
        <w:rPr>
          <w:rStyle w:val="KeywordTok"/>
        </w:rPr>
        <w:t>round</w:t>
      </w:r>
      <w:r>
        <w:rPr>
          <w:rStyle w:val="NormalTok"/>
        </w:rPr>
        <w:t>(</w:t>
      </w:r>
      <w:r>
        <w:rPr>
          <w:rStyle w:val="KeywordTok"/>
        </w:rPr>
        <w:t>max</w:t>
      </w:r>
      <w:r>
        <w:rPr>
          <w:rStyle w:val="NormalTok"/>
        </w:rPr>
        <w:t>(</w:t>
      </w:r>
      <w:r>
        <w:rPr>
          <w:rStyle w:val="KeywordTok"/>
        </w:rPr>
        <w:t>nchar</w:t>
      </w:r>
      <w:r>
        <w:rPr>
          <w:rStyle w:val="NormalTok"/>
        </w:rPr>
        <w:t>(</w:t>
      </w:r>
      <w:r>
        <w:rPr>
          <w:rStyle w:val="KeywordTok"/>
        </w:rPr>
        <w:t>sampleNames</w:t>
      </w:r>
      <w:r>
        <w:rPr>
          <w:rStyle w:val="NormalTok"/>
        </w:rPr>
        <w:t>(gset)))/</w:t>
      </w:r>
      <w:r>
        <w:rPr>
          <w:rStyle w:val="DecValTok"/>
        </w:rPr>
        <w:t>2</w:t>
      </w:r>
      <w:r>
        <w:rPr>
          <w:rStyle w:val="NormalTok"/>
        </w:rPr>
        <w:t>),</w:t>
      </w:r>
      <w:r>
        <w:rPr>
          <w:rStyle w:val="DecValTok"/>
        </w:rPr>
        <w:t>4</w:t>
      </w:r>
      <w:r>
        <w:rPr>
          <w:rStyle w:val="NormalTok"/>
        </w:rPr>
        <w:t>,</w:t>
      </w:r>
      <w:r>
        <w:rPr>
          <w:rStyle w:val="DecValTok"/>
        </w:rPr>
        <w:t>2</w:t>
      </w:r>
      <w:r>
        <w:rPr>
          <w:rStyle w:val="NormalTok"/>
        </w:rPr>
        <w:t>,</w:t>
      </w:r>
      <w:r>
        <w:rPr>
          <w:rStyle w:val="DecValTok"/>
        </w:rPr>
        <w:t>1</w:t>
      </w:r>
      <w:r>
        <w:rPr>
          <w:rStyle w:val="NormalTok"/>
        </w:rPr>
        <w:t>))</w:t>
      </w:r>
      <w:r>
        <w:br/>
      </w:r>
      <w:r>
        <w:rPr>
          <w:rStyle w:val="NormalTok"/>
        </w:rPr>
        <w:t>title &lt;-</w:t>
      </w:r>
      <w:r>
        <w:rPr>
          <w:rStyle w:val="StringTok"/>
        </w:rPr>
        <w:t xml:space="preserve"> </w:t>
      </w:r>
      <w:r>
        <w:rPr>
          <w:rStyle w:val="KeywordTok"/>
        </w:rPr>
        <w:t>paste</w:t>
      </w:r>
      <w:r>
        <w:rPr>
          <w:rStyle w:val="NormalTok"/>
        </w:rPr>
        <w:t xml:space="preserve"> (</w:t>
      </w:r>
      <w:r>
        <w:rPr>
          <w:rStyle w:val="StringTok"/>
        </w:rPr>
        <w:t>"GSE46268"</w:t>
      </w:r>
      <w:r>
        <w:rPr>
          <w:rStyle w:val="NormalTok"/>
        </w:rPr>
        <w:t xml:space="preserve">, </w:t>
      </w:r>
      <w:r>
        <w:rPr>
          <w:rStyle w:val="StringTok"/>
        </w:rPr>
        <w:t>'/'</w:t>
      </w:r>
      <w:r>
        <w:rPr>
          <w:rStyle w:val="NormalTok"/>
        </w:rPr>
        <w:t xml:space="preserve">, </w:t>
      </w:r>
      <w:r>
        <w:rPr>
          <w:rStyle w:val="KeywordTok"/>
        </w:rPr>
        <w:t>annotation</w:t>
      </w:r>
      <w:r>
        <w:rPr>
          <w:rStyle w:val="NormalTok"/>
        </w:rPr>
        <w:t xml:space="preserve">(gset), </w:t>
      </w:r>
      <w:r>
        <w:rPr>
          <w:rStyle w:val="StringTok"/>
        </w:rPr>
        <w:t>" sele</w:t>
      </w:r>
      <w:r>
        <w:rPr>
          <w:rStyle w:val="StringTok"/>
        </w:rPr>
        <w:t>cted samples"</w:t>
      </w:r>
      <w:r>
        <w:rPr>
          <w:rStyle w:val="NormalTok"/>
        </w:rPr>
        <w:t xml:space="preserve">, </w:t>
      </w:r>
      <w:r>
        <w:rPr>
          <w:rStyle w:val="DataTypeTok"/>
        </w:rPr>
        <w:t>sep =</w:t>
      </w:r>
      <w:r>
        <w:rPr>
          <w:rStyle w:val="StringTok"/>
        </w:rPr>
        <w:t>''</w:t>
      </w:r>
      <w:r>
        <w:rPr>
          <w:rStyle w:val="NormalTok"/>
        </w:rPr>
        <w:t>)</w:t>
      </w:r>
      <w:r>
        <w:br/>
      </w:r>
      <w:r>
        <w:rPr>
          <w:rStyle w:val="KeywordTok"/>
        </w:rPr>
        <w:t>boxplot</w:t>
      </w:r>
      <w:r>
        <w:rPr>
          <w:rStyle w:val="NormalTok"/>
        </w:rPr>
        <w:t xml:space="preserve">(ex, </w:t>
      </w:r>
      <w:r>
        <w:rPr>
          <w:rStyle w:val="DataTypeTok"/>
        </w:rPr>
        <w:t>boxwex=</w:t>
      </w:r>
      <w:r>
        <w:rPr>
          <w:rStyle w:val="FloatTok"/>
        </w:rPr>
        <w:t>0.6</w:t>
      </w:r>
      <w:r>
        <w:rPr>
          <w:rStyle w:val="NormalTok"/>
        </w:rPr>
        <w:t xml:space="preserve">, </w:t>
      </w:r>
      <w:r>
        <w:rPr>
          <w:rStyle w:val="DataTypeTok"/>
        </w:rPr>
        <w:t>notch=</w:t>
      </w:r>
      <w:r>
        <w:rPr>
          <w:rStyle w:val="NormalTok"/>
        </w:rPr>
        <w:t xml:space="preserve">T, </w:t>
      </w:r>
      <w:r>
        <w:rPr>
          <w:rStyle w:val="DataTypeTok"/>
        </w:rPr>
        <w:t>main=</w:t>
      </w:r>
      <w:r>
        <w:rPr>
          <w:rStyle w:val="NormalTok"/>
        </w:rPr>
        <w:t xml:space="preserve">title, </w:t>
      </w:r>
      <w:r>
        <w:rPr>
          <w:rStyle w:val="DataTypeTok"/>
        </w:rPr>
        <w:t>outline=</w:t>
      </w:r>
      <w:r>
        <w:rPr>
          <w:rStyle w:val="OtherTok"/>
        </w:rPr>
        <w:t>FALSE</w:t>
      </w:r>
      <w:r>
        <w:rPr>
          <w:rStyle w:val="NormalTok"/>
        </w:rPr>
        <w:t xml:space="preserve">, </w:t>
      </w:r>
      <w:r>
        <w:rPr>
          <w:rStyle w:val="DataTypeTok"/>
        </w:rPr>
        <w:t>las=</w:t>
      </w:r>
      <w:r>
        <w:rPr>
          <w:rStyle w:val="DecValTok"/>
        </w:rPr>
        <w:t>2</w:t>
      </w:r>
      <w:r>
        <w:rPr>
          <w:rStyle w:val="NormalTok"/>
        </w:rPr>
        <w:t xml:space="preserve">, </w:t>
      </w:r>
      <w:r>
        <w:rPr>
          <w:rStyle w:val="DataTypeTok"/>
        </w:rPr>
        <w:t>col=</w:t>
      </w:r>
      <w:r>
        <w:rPr>
          <w:rStyle w:val="NormalTok"/>
        </w:rPr>
        <w:t>fl)</w:t>
      </w:r>
      <w:r>
        <w:br/>
      </w:r>
      <w:r>
        <w:rPr>
          <w:rStyle w:val="KeywordTok"/>
        </w:rPr>
        <w:t>legend</w:t>
      </w:r>
      <w:r>
        <w:rPr>
          <w:rStyle w:val="NormalTok"/>
        </w:rPr>
        <w:t>(</w:t>
      </w:r>
      <w:r>
        <w:rPr>
          <w:rStyle w:val="StringTok"/>
        </w:rPr>
        <w:t>"topleft"</w:t>
      </w:r>
      <w:r>
        <w:rPr>
          <w:rStyle w:val="NormalTok"/>
        </w:rPr>
        <w:t xml:space="preserve">, labels, </w:t>
      </w:r>
      <w:r>
        <w:rPr>
          <w:rStyle w:val="DataTypeTok"/>
        </w:rPr>
        <w:t>fill=</w:t>
      </w:r>
      <w:r>
        <w:rPr>
          <w:rStyle w:val="KeywordTok"/>
        </w:rPr>
        <w:t>palette</w:t>
      </w:r>
      <w:r>
        <w:rPr>
          <w:rStyle w:val="NormalTok"/>
        </w:rPr>
        <w:t xml:space="preserve">(), </w:t>
      </w:r>
      <w:r>
        <w:rPr>
          <w:rStyle w:val="DataTypeTok"/>
        </w:rPr>
        <w:t>bty=</w:t>
      </w:r>
      <w:r>
        <w:rPr>
          <w:rStyle w:val="StringTok"/>
        </w:rPr>
        <w:t>"n"</w:t>
      </w:r>
      <w:r>
        <w:rPr>
          <w:rStyle w:val="NormalTok"/>
        </w:rPr>
        <w:t>)</w:t>
      </w:r>
    </w:p>
    <w:p w14:paraId="3FA18C1A" w14:textId="77777777" w:rsidR="002A6D8D" w:rsidRDefault="00E9550F">
      <w:pPr>
        <w:pStyle w:val="Heading2"/>
      </w:pPr>
      <w:bookmarkStart w:id="52" w:name="continuation"/>
      <w:bookmarkStart w:id="53" w:name="_Toc482108965"/>
      <w:bookmarkEnd w:id="52"/>
      <w:r>
        <w:t>Continuation</w:t>
      </w:r>
      <w:bookmarkEnd w:id="53"/>
    </w:p>
    <w:p w14:paraId="3388A2C7" w14:textId="77777777" w:rsidR="002A6D8D" w:rsidRDefault="00E9550F">
      <w:pPr>
        <w:pStyle w:val="FirstParagraph"/>
      </w:pPr>
      <w:r>
        <w:t xml:space="preserve">We can start where the first change occurs: with the updating of the </w:t>
      </w:r>
      <w:r>
        <w:rPr>
          <w:rStyle w:val="VerbatimChar"/>
        </w:rPr>
        <w:t>ex</w:t>
      </w:r>
      <w:r>
        <w:t xml:space="preserve"> object:</w:t>
      </w:r>
    </w:p>
    <w:p w14:paraId="1BD98443" w14:textId="77777777" w:rsidR="002A6D8D" w:rsidRDefault="00E9550F">
      <w:pPr>
        <w:pStyle w:val="SourceCode"/>
      </w:pPr>
      <w:r>
        <w:rPr>
          <w:rStyle w:val="NormalTok"/>
        </w:rPr>
        <w:t>################################################################</w:t>
      </w:r>
      <w:r>
        <w:br/>
      </w:r>
      <w:r>
        <w:rPr>
          <w:rStyle w:val="CommentTok"/>
        </w:rPr>
        <w:t>#   Boxplot for selected GEO samples</w:t>
      </w:r>
      <w:r>
        <w:br/>
      </w:r>
      <w:r>
        <w:rPr>
          <w:rStyle w:val="CommentTok"/>
        </w:rPr>
        <w:t>#   (removed chunk)</w:t>
      </w:r>
      <w:r>
        <w:br/>
      </w:r>
      <w:r>
        <w:br/>
      </w:r>
      <w:r>
        <w:rPr>
          <w:rStyle w:val="CommentTok"/>
        </w:rPr>
        <w:t># order samples by group</w:t>
      </w:r>
      <w:r>
        <w:br/>
      </w:r>
      <w:r>
        <w:rPr>
          <w:rStyle w:val="NormalTok"/>
        </w:rPr>
        <w:t>ex &lt;-</w:t>
      </w:r>
      <w:r>
        <w:rPr>
          <w:rStyle w:val="StringTok"/>
        </w:rPr>
        <w:t xml:space="preserve"> </w:t>
      </w:r>
      <w:r>
        <w:rPr>
          <w:rStyle w:val="KeywordTok"/>
        </w:rPr>
        <w:t>exprs</w:t>
      </w:r>
      <w:r>
        <w:rPr>
          <w:rStyle w:val="NormalTok"/>
        </w:rPr>
        <w:t xml:space="preserve">(gset)[ , </w:t>
      </w:r>
      <w:r>
        <w:rPr>
          <w:rStyle w:val="KeywordTok"/>
        </w:rPr>
        <w:t>order</w:t>
      </w:r>
      <w:r>
        <w:rPr>
          <w:rStyle w:val="NormalTok"/>
        </w:rPr>
        <w:t>(sml)]</w:t>
      </w:r>
      <w:r>
        <w:br/>
      </w:r>
      <w:r>
        <w:rPr>
          <w:rStyle w:val="NormalTok"/>
        </w:rPr>
        <w:t>sml &lt;-</w:t>
      </w:r>
      <w:r>
        <w:rPr>
          <w:rStyle w:val="StringTok"/>
        </w:rPr>
        <w:t xml:space="preserve"> </w:t>
      </w:r>
      <w:r>
        <w:rPr>
          <w:rStyle w:val="NormalTok"/>
        </w:rPr>
        <w:t>sml[</w:t>
      </w:r>
      <w:r>
        <w:rPr>
          <w:rStyle w:val="KeywordTok"/>
        </w:rPr>
        <w:t>order</w:t>
      </w:r>
      <w:r>
        <w:rPr>
          <w:rStyle w:val="NormalTok"/>
        </w:rPr>
        <w:t>(sml)]</w:t>
      </w:r>
      <w:r>
        <w:br/>
      </w:r>
      <w:r>
        <w:rPr>
          <w:rStyle w:val="NormalTok"/>
        </w:rPr>
        <w:t>fl &lt;-</w:t>
      </w:r>
      <w:r>
        <w:rPr>
          <w:rStyle w:val="StringTok"/>
        </w:rPr>
        <w:t xml:space="preserve"> </w:t>
      </w:r>
      <w:r>
        <w:rPr>
          <w:rStyle w:val="KeywordTok"/>
        </w:rPr>
        <w:t>as.factor</w:t>
      </w:r>
      <w:r>
        <w:rPr>
          <w:rStyle w:val="NormalTok"/>
        </w:rPr>
        <w:t>(sml)</w:t>
      </w:r>
      <w:r>
        <w:br/>
      </w:r>
      <w:r>
        <w:rPr>
          <w:rStyle w:val="NormalTok"/>
        </w:rPr>
        <w:t>labels &lt;-</w:t>
      </w:r>
      <w:r>
        <w:rPr>
          <w:rStyle w:val="StringTok"/>
        </w:rPr>
        <w:t xml:space="preserve"> </w:t>
      </w:r>
      <w:r>
        <w:rPr>
          <w:rStyle w:val="KeywordTok"/>
        </w:rPr>
        <w:t>c</w:t>
      </w:r>
      <w:r>
        <w:rPr>
          <w:rStyle w:val="NormalTok"/>
        </w:rPr>
        <w:t>(</w:t>
      </w:r>
      <w:r>
        <w:rPr>
          <w:rStyle w:val="StringTok"/>
        </w:rPr>
        <w:t>"control"</w:t>
      </w:r>
      <w:r>
        <w:rPr>
          <w:rStyle w:val="NormalTok"/>
        </w:rPr>
        <w:t>,</w:t>
      </w:r>
      <w:r>
        <w:rPr>
          <w:rStyle w:val="StringTok"/>
        </w:rPr>
        <w:t>"retinoic</w:t>
      </w:r>
      <w:r>
        <w:rPr>
          <w:rStyle w:val="StringTok"/>
        </w:rPr>
        <w:t>"</w:t>
      </w:r>
      <w:r>
        <w:rPr>
          <w:rStyle w:val="NormalTok"/>
        </w:rPr>
        <w:t>,</w:t>
      </w:r>
      <w:r>
        <w:rPr>
          <w:rStyle w:val="StringTok"/>
        </w:rPr>
        <w:t>"D3"</w:t>
      </w:r>
      <w:r>
        <w:rPr>
          <w:rStyle w:val="NormalTok"/>
        </w:rPr>
        <w:t>)</w:t>
      </w:r>
      <w:r>
        <w:br/>
      </w:r>
      <w:r>
        <w:br/>
      </w:r>
      <w:r>
        <w:rPr>
          <w:rStyle w:val="CommentTok"/>
        </w:rPr>
        <w:t># set parameters and draw the plot</w:t>
      </w:r>
      <w:r>
        <w:br/>
      </w:r>
      <w:r>
        <w:rPr>
          <w:rStyle w:val="KeywordTok"/>
        </w:rPr>
        <w:t>palette</w:t>
      </w:r>
      <w:r>
        <w:rPr>
          <w:rStyle w:val="NormalTok"/>
        </w:rPr>
        <w:t>(</w:t>
      </w:r>
      <w:r>
        <w:rPr>
          <w:rStyle w:val="KeywordTok"/>
        </w:rPr>
        <w:t>c</w:t>
      </w:r>
      <w:r>
        <w:rPr>
          <w:rStyle w:val="NormalTok"/>
        </w:rPr>
        <w:t>(</w:t>
      </w:r>
      <w:r>
        <w:rPr>
          <w:rStyle w:val="StringTok"/>
        </w:rPr>
        <w:t>"#dfeaf4"</w:t>
      </w:r>
      <w:r>
        <w:rPr>
          <w:rStyle w:val="NormalTok"/>
        </w:rPr>
        <w:t>,</w:t>
      </w:r>
      <w:r>
        <w:rPr>
          <w:rStyle w:val="StringTok"/>
        </w:rPr>
        <w:t>"#f4dfdf"</w:t>
      </w:r>
      <w:r>
        <w:rPr>
          <w:rStyle w:val="NormalTok"/>
        </w:rPr>
        <w:t>,</w:t>
      </w:r>
      <w:r>
        <w:rPr>
          <w:rStyle w:val="StringTok"/>
        </w:rPr>
        <w:t>"#f2cb98"</w:t>
      </w:r>
      <w:r>
        <w:rPr>
          <w:rStyle w:val="NormalTok"/>
        </w:rPr>
        <w:t xml:space="preserve">, </w:t>
      </w:r>
      <w:r>
        <w:rPr>
          <w:rStyle w:val="StringTok"/>
        </w:rPr>
        <w:t>"#AABBCC"</w:t>
      </w:r>
      <w:r>
        <w:rPr>
          <w:rStyle w:val="NormalTok"/>
        </w:rPr>
        <w:t>))</w:t>
      </w:r>
      <w:r>
        <w:br/>
      </w:r>
      <w:r>
        <w:rPr>
          <w:rStyle w:val="CommentTok"/>
        </w:rPr>
        <w:t># dev.new(width=4+dim(gset)[[2]]/5, height=6)</w:t>
      </w:r>
      <w:r>
        <w:br/>
      </w:r>
      <w:r>
        <w:rPr>
          <w:rStyle w:val="KeywordTok"/>
        </w:rPr>
        <w:t>par</w:t>
      </w:r>
      <w:r>
        <w:rPr>
          <w:rStyle w:val="NormalTok"/>
        </w:rPr>
        <w:t>(</w:t>
      </w:r>
      <w:r>
        <w:rPr>
          <w:rStyle w:val="DataTypeTok"/>
        </w:rPr>
        <w:t>mar=</w:t>
      </w:r>
      <w:r>
        <w:rPr>
          <w:rStyle w:val="KeywordTok"/>
        </w:rPr>
        <w:t>c</w:t>
      </w:r>
      <w:r>
        <w:rPr>
          <w:rStyle w:val="NormalTok"/>
        </w:rPr>
        <w:t>(</w:t>
      </w:r>
      <w:r>
        <w:rPr>
          <w:rStyle w:val="DecValTok"/>
        </w:rPr>
        <w:t>2</w:t>
      </w:r>
      <w:r>
        <w:rPr>
          <w:rStyle w:val="NormalTok"/>
        </w:rPr>
        <w:t>+</w:t>
      </w:r>
      <w:r>
        <w:rPr>
          <w:rStyle w:val="KeywordTok"/>
        </w:rPr>
        <w:t>round</w:t>
      </w:r>
      <w:r>
        <w:rPr>
          <w:rStyle w:val="NormalTok"/>
        </w:rPr>
        <w:t>(</w:t>
      </w:r>
      <w:r>
        <w:rPr>
          <w:rStyle w:val="KeywordTok"/>
        </w:rPr>
        <w:t>max</w:t>
      </w:r>
      <w:r>
        <w:rPr>
          <w:rStyle w:val="NormalTok"/>
        </w:rPr>
        <w:t>(</w:t>
      </w:r>
      <w:r>
        <w:rPr>
          <w:rStyle w:val="KeywordTok"/>
        </w:rPr>
        <w:t>nchar</w:t>
      </w:r>
      <w:r>
        <w:rPr>
          <w:rStyle w:val="NormalTok"/>
        </w:rPr>
        <w:t>(</w:t>
      </w:r>
      <w:r>
        <w:rPr>
          <w:rStyle w:val="KeywordTok"/>
        </w:rPr>
        <w:t>sampleNames</w:t>
      </w:r>
      <w:r>
        <w:rPr>
          <w:rStyle w:val="NormalTok"/>
        </w:rPr>
        <w:t>(gset)))/</w:t>
      </w:r>
      <w:r>
        <w:rPr>
          <w:rStyle w:val="DecValTok"/>
        </w:rPr>
        <w:t>2</w:t>
      </w:r>
      <w:r>
        <w:rPr>
          <w:rStyle w:val="NormalTok"/>
        </w:rPr>
        <w:t>),</w:t>
      </w:r>
      <w:r>
        <w:rPr>
          <w:rStyle w:val="DecValTok"/>
        </w:rPr>
        <w:t>4</w:t>
      </w:r>
      <w:r>
        <w:rPr>
          <w:rStyle w:val="NormalTok"/>
        </w:rPr>
        <w:t>,</w:t>
      </w:r>
      <w:r>
        <w:rPr>
          <w:rStyle w:val="DecValTok"/>
        </w:rPr>
        <w:t>2</w:t>
      </w:r>
      <w:r>
        <w:rPr>
          <w:rStyle w:val="NormalTok"/>
        </w:rPr>
        <w:t>,</w:t>
      </w:r>
      <w:r>
        <w:rPr>
          <w:rStyle w:val="DecValTok"/>
        </w:rPr>
        <w:t>1</w:t>
      </w:r>
      <w:r>
        <w:rPr>
          <w:rStyle w:val="NormalTok"/>
        </w:rPr>
        <w:t>))</w:t>
      </w:r>
      <w:r>
        <w:br/>
      </w:r>
      <w:r>
        <w:rPr>
          <w:rStyle w:val="NormalTok"/>
        </w:rPr>
        <w:t>title &lt;-</w:t>
      </w:r>
      <w:r>
        <w:rPr>
          <w:rStyle w:val="StringTok"/>
        </w:rPr>
        <w:t xml:space="preserve"> </w:t>
      </w:r>
      <w:r>
        <w:rPr>
          <w:rStyle w:val="KeywordTok"/>
        </w:rPr>
        <w:t>paste</w:t>
      </w:r>
      <w:r>
        <w:rPr>
          <w:rStyle w:val="NormalTok"/>
        </w:rPr>
        <w:t xml:space="preserve"> (</w:t>
      </w:r>
      <w:r>
        <w:rPr>
          <w:rStyle w:val="StringTok"/>
        </w:rPr>
        <w:t>"GSE46268"</w:t>
      </w:r>
      <w:r>
        <w:rPr>
          <w:rStyle w:val="NormalTok"/>
        </w:rPr>
        <w:t xml:space="preserve">, </w:t>
      </w:r>
      <w:r>
        <w:rPr>
          <w:rStyle w:val="StringTok"/>
        </w:rPr>
        <w:t>'/'</w:t>
      </w:r>
      <w:r>
        <w:rPr>
          <w:rStyle w:val="NormalTok"/>
        </w:rPr>
        <w:t xml:space="preserve">, </w:t>
      </w:r>
      <w:r>
        <w:rPr>
          <w:rStyle w:val="KeywordTok"/>
        </w:rPr>
        <w:t>annotation</w:t>
      </w:r>
      <w:r>
        <w:rPr>
          <w:rStyle w:val="NormalTok"/>
        </w:rPr>
        <w:t xml:space="preserve">(gset), </w:t>
      </w:r>
      <w:r>
        <w:rPr>
          <w:rStyle w:val="StringTok"/>
        </w:rPr>
        <w:t>"</w:t>
      </w:r>
      <w:r>
        <w:rPr>
          <w:rStyle w:val="StringTok"/>
        </w:rPr>
        <w:t xml:space="preserve"> selected samples"</w:t>
      </w:r>
      <w:r>
        <w:rPr>
          <w:rStyle w:val="NormalTok"/>
        </w:rPr>
        <w:t xml:space="preserve">, </w:t>
      </w:r>
      <w:r>
        <w:rPr>
          <w:rStyle w:val="DataTypeTok"/>
        </w:rPr>
        <w:t>sep =</w:t>
      </w:r>
      <w:r>
        <w:rPr>
          <w:rStyle w:val="StringTok"/>
        </w:rPr>
        <w:t>''</w:t>
      </w:r>
      <w:r>
        <w:rPr>
          <w:rStyle w:val="NormalTok"/>
        </w:rPr>
        <w:t>)</w:t>
      </w:r>
      <w:r>
        <w:br/>
      </w:r>
      <w:r>
        <w:rPr>
          <w:rStyle w:val="KeywordTok"/>
        </w:rPr>
        <w:t>boxplot</w:t>
      </w:r>
      <w:r>
        <w:rPr>
          <w:rStyle w:val="NormalTok"/>
        </w:rPr>
        <w:t xml:space="preserve">(ex, </w:t>
      </w:r>
      <w:r>
        <w:rPr>
          <w:rStyle w:val="DataTypeTok"/>
        </w:rPr>
        <w:t>boxwex=</w:t>
      </w:r>
      <w:r>
        <w:rPr>
          <w:rStyle w:val="FloatTok"/>
        </w:rPr>
        <w:t>0.6</w:t>
      </w:r>
      <w:r>
        <w:rPr>
          <w:rStyle w:val="NormalTok"/>
        </w:rPr>
        <w:t xml:space="preserve">, </w:t>
      </w:r>
      <w:r>
        <w:rPr>
          <w:rStyle w:val="DataTypeTok"/>
        </w:rPr>
        <w:t>notch=</w:t>
      </w:r>
      <w:r>
        <w:rPr>
          <w:rStyle w:val="NormalTok"/>
        </w:rPr>
        <w:t xml:space="preserve">T, </w:t>
      </w:r>
      <w:r>
        <w:rPr>
          <w:rStyle w:val="DataTypeTok"/>
        </w:rPr>
        <w:t>main=</w:t>
      </w:r>
      <w:r>
        <w:rPr>
          <w:rStyle w:val="NormalTok"/>
        </w:rPr>
        <w:t xml:space="preserve">title, </w:t>
      </w:r>
      <w:r>
        <w:rPr>
          <w:rStyle w:val="DataTypeTok"/>
        </w:rPr>
        <w:t>outline=</w:t>
      </w:r>
      <w:r>
        <w:rPr>
          <w:rStyle w:val="OtherTok"/>
        </w:rPr>
        <w:t>FALSE</w:t>
      </w:r>
      <w:r>
        <w:rPr>
          <w:rStyle w:val="NormalTok"/>
        </w:rPr>
        <w:t xml:space="preserve">, </w:t>
      </w:r>
      <w:r>
        <w:rPr>
          <w:rStyle w:val="DataTypeTok"/>
        </w:rPr>
        <w:t>las=</w:t>
      </w:r>
      <w:r>
        <w:rPr>
          <w:rStyle w:val="DecValTok"/>
        </w:rPr>
        <w:t>2</w:t>
      </w:r>
      <w:r>
        <w:rPr>
          <w:rStyle w:val="NormalTok"/>
        </w:rPr>
        <w:t xml:space="preserve">, </w:t>
      </w:r>
      <w:r>
        <w:rPr>
          <w:rStyle w:val="DataTypeTok"/>
        </w:rPr>
        <w:t>col=</w:t>
      </w:r>
      <w:r>
        <w:rPr>
          <w:rStyle w:val="NormalTok"/>
        </w:rPr>
        <w:t>fl)</w:t>
      </w:r>
      <w:r>
        <w:br/>
      </w:r>
      <w:r>
        <w:rPr>
          <w:rStyle w:val="KeywordTok"/>
        </w:rPr>
        <w:t>legend</w:t>
      </w:r>
      <w:r>
        <w:rPr>
          <w:rStyle w:val="NormalTok"/>
        </w:rPr>
        <w:t>(</w:t>
      </w:r>
      <w:r>
        <w:rPr>
          <w:rStyle w:val="StringTok"/>
        </w:rPr>
        <w:t>"topleft"</w:t>
      </w:r>
      <w:r>
        <w:rPr>
          <w:rStyle w:val="NormalTok"/>
        </w:rPr>
        <w:t xml:space="preserve">, labels, </w:t>
      </w:r>
      <w:r>
        <w:rPr>
          <w:rStyle w:val="DataTypeTok"/>
        </w:rPr>
        <w:t>fill=</w:t>
      </w:r>
      <w:r>
        <w:rPr>
          <w:rStyle w:val="KeywordTok"/>
        </w:rPr>
        <w:t>palette</w:t>
      </w:r>
      <w:r>
        <w:rPr>
          <w:rStyle w:val="NormalTok"/>
        </w:rPr>
        <w:t xml:space="preserve">(), </w:t>
      </w:r>
      <w:r>
        <w:rPr>
          <w:rStyle w:val="DataTypeTok"/>
        </w:rPr>
        <w:t>bty=</w:t>
      </w:r>
      <w:r>
        <w:rPr>
          <w:rStyle w:val="StringTok"/>
        </w:rPr>
        <w:t>"n"</w:t>
      </w:r>
      <w:r>
        <w:rPr>
          <w:rStyle w:val="NormalTok"/>
        </w:rPr>
        <w:t>)</w:t>
      </w:r>
    </w:p>
    <w:p w14:paraId="02B3BB43" w14:textId="77777777" w:rsidR="002A6D8D" w:rsidRDefault="00E9550F">
      <w:pPr>
        <w:pStyle w:val="FirstParagraph"/>
      </w:pPr>
      <w:r>
        <w:rPr>
          <w:noProof/>
        </w:rPr>
        <w:lastRenderedPageBreak/>
        <w:drawing>
          <wp:inline distT="0" distB="0" distL="0" distR="0" wp14:anchorId="18488DF6" wp14:editId="327AE771">
            <wp:extent cx="5486400" cy="43891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unnamed-chunk-28-1.png"/>
                    <pic:cNvPicPr>
                      <a:picLocks noChangeAspect="1" noChangeArrowheads="1"/>
                    </pic:cNvPicPr>
                  </pic:nvPicPr>
                  <pic:blipFill>
                    <a:blip r:embed="rId22"/>
                    <a:stretch>
                      <a:fillRect/>
                    </a:stretch>
                  </pic:blipFill>
                  <pic:spPr bwMode="auto">
                    <a:xfrm>
                      <a:off x="0" y="0"/>
                      <a:ext cx="5486400" cy="4389120"/>
                    </a:xfrm>
                    <a:prstGeom prst="rect">
                      <a:avLst/>
                    </a:prstGeom>
                    <a:noFill/>
                    <a:ln w="9525">
                      <a:noFill/>
                      <a:headEnd/>
                      <a:tailEnd/>
                    </a:ln>
                  </pic:spPr>
                </pic:pic>
              </a:graphicData>
            </a:graphic>
          </wp:inline>
        </w:drawing>
      </w:r>
    </w:p>
    <w:p w14:paraId="4423A04D" w14:textId="77777777" w:rsidR="002A6D8D" w:rsidRDefault="00E9550F">
      <w:pPr>
        <w:pStyle w:val="BodyText"/>
      </w:pPr>
      <w:r>
        <w:t xml:space="preserve">The </w:t>
      </w:r>
      <w:r>
        <w:rPr>
          <w:rStyle w:val="VerbatimChar"/>
        </w:rPr>
        <w:t>dev.new()</w:t>
      </w:r>
      <w:r>
        <w:t xml:space="preserve"> options shows the plot in a new window on </w:t>
      </w:r>
      <w:r>
        <w:rPr>
          <w:rStyle w:val="VerbatimChar"/>
        </w:rPr>
        <w:t>R</w:t>
      </w:r>
      <w:r>
        <w:t xml:space="preserve"> or </w:t>
      </w:r>
      <w:r>
        <w:rPr>
          <w:rStyle w:val="VerbatimChar"/>
        </w:rPr>
        <w:t>RStudio</w:t>
      </w:r>
      <w:r>
        <w:t xml:space="preserve"> when running interactively but</w:t>
      </w:r>
      <w:r>
        <w:t xml:space="preserve"> does </w:t>
      </w:r>
      <w:r>
        <w:rPr>
          <w:b/>
        </w:rPr>
        <w:t>not</w:t>
      </w:r>
      <w:r>
        <w:t xml:space="preserve"> include it within an RMarkdown report.</w:t>
      </w:r>
    </w:p>
    <w:p w14:paraId="25C99533" w14:textId="77777777" w:rsidR="002A6D8D" w:rsidRDefault="00E9550F">
      <w:pPr>
        <w:pStyle w:val="BodyText"/>
      </w:pPr>
      <w:r>
        <w:t>The solution is to simply comment out (</w:t>
      </w:r>
      <w:r>
        <w:rPr>
          <w:rStyle w:val="VerbatimChar"/>
        </w:rPr>
        <w:t>#</w:t>
      </w:r>
      <w:r>
        <w:t xml:space="preserve">) the </w:t>
      </w:r>
      <w:r>
        <w:rPr>
          <w:rStyle w:val="VerbatimChar"/>
        </w:rPr>
        <w:t>dev.new()</w:t>
      </w:r>
      <w:r>
        <w:t xml:space="preserve"> line so that the final plot is included in the final report.</w:t>
      </w:r>
    </w:p>
    <w:p w14:paraId="416D8D3C" w14:textId="77777777" w:rsidR="002A6D8D" w:rsidRDefault="00E9550F">
      <w:pPr>
        <w:pStyle w:val="BodyText"/>
      </w:pPr>
      <w:r>
        <w:t xml:space="preserve">Within the </w:t>
      </w:r>
      <w:r>
        <w:rPr>
          <w:rStyle w:val="VerbatimChar"/>
        </w:rPr>
        <w:t>plot()</w:t>
      </w:r>
      <w:r>
        <w:t xml:space="preserve"> command the option </w:t>
      </w:r>
      <w:r>
        <w:rPr>
          <w:rStyle w:val="VerbatimChar"/>
        </w:rPr>
        <w:t>las=2</w:t>
      </w:r>
      <w:r>
        <w:t xml:space="preserve"> </w:t>
      </w:r>
      <w:r>
        <w:t xml:space="preserve">write the names of the samples as vertical labels on the </w:t>
      </w:r>
      <w:r>
        <w:rPr>
          <w:rStyle w:val="VerbatimChar"/>
        </w:rPr>
        <w:t>x</w:t>
      </w:r>
      <w:r>
        <w:t xml:space="preserve"> axis.</w:t>
      </w:r>
    </w:p>
    <w:p w14:paraId="22D00A1F" w14:textId="77777777" w:rsidR="002A6D8D" w:rsidRDefault="00E9550F">
      <w:pPr>
        <w:pStyle w:val="BodyText"/>
      </w:pPr>
      <w:r>
        <w:t xml:space="preserve">One important feature to look at in box-plots is the horizontal mark within the boxes that represents the </w:t>
      </w:r>
      <w:r>
        <w:rPr>
          <w:rStyle w:val="VerbatimChar"/>
        </w:rPr>
        <w:t>median</w:t>
      </w:r>
      <w:r>
        <w:t xml:space="preserve"> value. The box itself is made of the data from the 25th to the 75th percentile</w:t>
      </w:r>
      <w:r>
        <w:t>. If the values are similar than it is possible to use the data to compare the samples against each other.</w:t>
      </w:r>
    </w:p>
    <w:p w14:paraId="2220FA24" w14:textId="77777777" w:rsidR="002A6D8D" w:rsidRDefault="00E9550F">
      <w:pPr>
        <w:pStyle w:val="BodyText"/>
      </w:pPr>
      <w:r>
        <w:t xml:space="preserve">Learn more about box plots at </w:t>
      </w:r>
      <w:hyperlink r:id="rId23">
        <w:r>
          <w:rPr>
            <w:rStyle w:val="Hyperlink"/>
          </w:rPr>
          <w:t>https://en.wikipedia.org/wiki/Box_plot</w:t>
        </w:r>
      </w:hyperlink>
    </w:p>
    <w:p w14:paraId="6628F75D" w14:textId="77777777" w:rsidR="002A6D8D" w:rsidRDefault="00E9550F">
      <w:pPr>
        <w:pStyle w:val="Heading1"/>
      </w:pPr>
      <w:bookmarkStart w:id="54" w:name="geo2r-ends"/>
      <w:bookmarkStart w:id="55" w:name="_Toc482108966"/>
      <w:bookmarkEnd w:id="54"/>
      <w:r>
        <w:lastRenderedPageBreak/>
        <w:t>GEO2R ends</w:t>
      </w:r>
      <w:bookmarkEnd w:id="55"/>
    </w:p>
    <w:p w14:paraId="4CA6A525" w14:textId="77777777" w:rsidR="002A6D8D" w:rsidRDefault="00E9550F">
      <w:pPr>
        <w:pStyle w:val="FirstParagraph"/>
      </w:pPr>
      <w:r>
        <w:t xml:space="preserve">The GEO2R </w:t>
      </w:r>
      <w:r>
        <w:rPr>
          <w:rStyle w:val="VerbatimChar"/>
        </w:rPr>
        <w:t>R</w:t>
      </w:r>
      <w:r>
        <w:t xml:space="preserve"> scripts only contains the code that we have explored. On the interactive web site, there are other possibilities, for example to show the expression values of specific genes across all samples.</w:t>
      </w:r>
    </w:p>
    <w:p w14:paraId="301A47AC" w14:textId="77777777" w:rsidR="002A6D8D" w:rsidRDefault="00E9550F">
      <w:pPr>
        <w:pStyle w:val="BodyText"/>
      </w:pPr>
      <w:r>
        <w:t xml:space="preserve">Details of the GEO2R method can be found on the GEO web site </w:t>
      </w:r>
      <w:r>
        <w:t xml:space="preserve">at </w:t>
      </w:r>
      <w:hyperlink r:id="rId24">
        <w:r>
          <w:rPr>
            <w:rStyle w:val="Hyperlink"/>
          </w:rPr>
          <w:t>http://www.ncbi.nlm.nih.gov/geo/info/geo2r.html</w:t>
        </w:r>
      </w:hyperlink>
    </w:p>
    <w:p w14:paraId="7B3C530B" w14:textId="77777777" w:rsidR="002A6D8D" w:rsidRDefault="00E9550F">
      <w:pPr>
        <w:pStyle w:val="Heading1"/>
      </w:pPr>
      <w:bookmarkStart w:id="56" w:name="adding-to-geo2r-results"/>
      <w:bookmarkStart w:id="57" w:name="_Toc482108967"/>
      <w:bookmarkEnd w:id="56"/>
      <w:r>
        <w:t>Adding to GEO2R results</w:t>
      </w:r>
      <w:bookmarkEnd w:id="57"/>
    </w:p>
    <w:p w14:paraId="544ACABA" w14:textId="77777777" w:rsidR="002A6D8D" w:rsidRDefault="00E9550F">
      <w:pPr>
        <w:pStyle w:val="FirstParagraph"/>
      </w:pPr>
      <w:r>
        <w:t>There are many other calculations or plots that can be added to the GEO2R analysis. Here are a few examples.</w:t>
      </w:r>
    </w:p>
    <w:p w14:paraId="5450139E" w14:textId="77777777" w:rsidR="002A6D8D" w:rsidRDefault="00E9550F">
      <w:pPr>
        <w:pStyle w:val="BodyText"/>
      </w:pPr>
      <w:r>
        <w:t>We ma</w:t>
      </w:r>
      <w:r>
        <w:t>y use some of the objects defined above as well, for example groups names.</w:t>
      </w:r>
    </w:p>
    <w:p w14:paraId="1F0D6A45" w14:textId="77777777" w:rsidR="002A6D8D" w:rsidRDefault="00E9550F">
      <w:pPr>
        <w:pStyle w:val="Heading2"/>
      </w:pPr>
      <w:bookmarkStart w:id="58" w:name="simple-clustering"/>
      <w:bookmarkStart w:id="59" w:name="_Toc482108968"/>
      <w:bookmarkEnd w:id="58"/>
      <w:r>
        <w:t>Simple clustering</w:t>
      </w:r>
      <w:bookmarkEnd w:id="59"/>
    </w:p>
    <w:p w14:paraId="60B292AF" w14:textId="77777777" w:rsidR="002A6D8D" w:rsidRDefault="00E9550F">
      <w:pPr>
        <w:pStyle w:val="FirstParagraph"/>
      </w:pPr>
      <w:r>
        <w:t>A simple cluster of samples can be obtained with:</w:t>
      </w:r>
    </w:p>
    <w:p w14:paraId="3DB23790" w14:textId="77777777" w:rsidR="002A6D8D" w:rsidRDefault="00E9550F">
      <w:pPr>
        <w:pStyle w:val="SourceCode"/>
      </w:pPr>
      <w:r>
        <w:rPr>
          <w:rStyle w:val="CommentTok"/>
        </w:rPr>
        <w:t># calculate a distance matrix between each sample (each array)</w:t>
      </w:r>
      <w:r>
        <w:br/>
      </w:r>
      <w:r>
        <w:rPr>
          <w:rStyle w:val="NormalTok"/>
        </w:rPr>
        <w:t>dst &lt;-</w:t>
      </w:r>
      <w:r>
        <w:rPr>
          <w:rStyle w:val="StringTok"/>
        </w:rPr>
        <w:t xml:space="preserve"> </w:t>
      </w:r>
      <w:r>
        <w:rPr>
          <w:rStyle w:val="KeywordTok"/>
        </w:rPr>
        <w:t>dist</w:t>
      </w:r>
      <w:r>
        <w:rPr>
          <w:rStyle w:val="NormalTok"/>
        </w:rPr>
        <w:t>(</w:t>
      </w:r>
      <w:r>
        <w:rPr>
          <w:rStyle w:val="KeywordTok"/>
        </w:rPr>
        <w:t>t</w:t>
      </w:r>
      <w:r>
        <w:rPr>
          <w:rStyle w:val="NormalTok"/>
        </w:rPr>
        <w:t>(</w:t>
      </w:r>
      <w:r>
        <w:rPr>
          <w:rStyle w:val="KeywordTok"/>
        </w:rPr>
        <w:t>exprs</w:t>
      </w:r>
      <w:r>
        <w:rPr>
          <w:rStyle w:val="NormalTok"/>
        </w:rPr>
        <w:t>(gset)))</w:t>
      </w:r>
      <w:r>
        <w:br/>
      </w:r>
      <w:r>
        <w:rPr>
          <w:rStyle w:val="CommentTok"/>
        </w:rPr>
        <w:t># Hierarchical cluster</w:t>
      </w:r>
      <w:r>
        <w:rPr>
          <w:rStyle w:val="CommentTok"/>
        </w:rPr>
        <w:t xml:space="preserve"> analysis on above distance matrix</w:t>
      </w:r>
      <w:r>
        <w:br/>
      </w:r>
      <w:r>
        <w:rPr>
          <w:rStyle w:val="NormalTok"/>
        </w:rPr>
        <w:t>hh &lt;-</w:t>
      </w:r>
      <w:r>
        <w:rPr>
          <w:rStyle w:val="StringTok"/>
        </w:rPr>
        <w:t xml:space="preserve"> </w:t>
      </w:r>
      <w:r>
        <w:rPr>
          <w:rStyle w:val="KeywordTok"/>
        </w:rPr>
        <w:t>hclust</w:t>
      </w:r>
      <w:r>
        <w:rPr>
          <w:rStyle w:val="NormalTok"/>
        </w:rPr>
        <w:t xml:space="preserve">(dst, </w:t>
      </w:r>
      <w:r>
        <w:rPr>
          <w:rStyle w:val="DataTypeTok"/>
        </w:rPr>
        <w:t>method=</w:t>
      </w:r>
      <w:r>
        <w:rPr>
          <w:rStyle w:val="StringTok"/>
        </w:rPr>
        <w:t>"average"</w:t>
      </w:r>
      <w:r>
        <w:rPr>
          <w:rStyle w:val="NormalTok"/>
        </w:rPr>
        <w:t>)</w:t>
      </w:r>
    </w:p>
    <w:p w14:paraId="790A700B" w14:textId="77777777" w:rsidR="002A6D8D" w:rsidRDefault="00E9550F">
      <w:pPr>
        <w:pStyle w:val="FirstParagraph"/>
      </w:pPr>
      <w:r>
        <w:t xml:space="preserve">We can then plot the tree by sample name or by group name using the </w:t>
      </w:r>
      <w:r>
        <w:rPr>
          <w:rStyle w:val="VerbatimChar"/>
        </w:rPr>
        <w:t>fl</w:t>
      </w:r>
      <w:r>
        <w:t xml:space="preserve"> object created previously:</w:t>
      </w:r>
    </w:p>
    <w:p w14:paraId="207942F2" w14:textId="77777777" w:rsidR="002A6D8D" w:rsidRDefault="00E9550F">
      <w:pPr>
        <w:pStyle w:val="SourceCode"/>
      </w:pPr>
      <w:r>
        <w:rPr>
          <w:rStyle w:val="CommentTok"/>
        </w:rPr>
        <w:t># We will plot both of them on the same plot</w:t>
      </w:r>
      <w:r>
        <w:br/>
      </w:r>
      <w:r>
        <w:rPr>
          <w:rStyle w:val="KeywordTok"/>
        </w:rPr>
        <w:t>par</w:t>
      </w:r>
      <w:r>
        <w:rPr>
          <w:rStyle w:val="NormalTok"/>
        </w:rPr>
        <w:t>(</w:t>
      </w:r>
      <w:r>
        <w:rPr>
          <w:rStyle w:val="DataTypeTok"/>
        </w:rPr>
        <w:t>mfrow=</w:t>
      </w:r>
      <w:r>
        <w:rPr>
          <w:rStyle w:val="KeywordTok"/>
        </w:rPr>
        <w:t>c</w:t>
      </w:r>
      <w:r>
        <w:rPr>
          <w:rStyle w:val="NormalTok"/>
        </w:rPr>
        <w:t>(</w:t>
      </w:r>
      <w:r>
        <w:rPr>
          <w:rStyle w:val="DecValTok"/>
        </w:rPr>
        <w:t>1</w:t>
      </w:r>
      <w:r>
        <w:rPr>
          <w:rStyle w:val="NormalTok"/>
        </w:rPr>
        <w:t>,</w:t>
      </w:r>
      <w:r>
        <w:rPr>
          <w:rStyle w:val="DecValTok"/>
        </w:rPr>
        <w:t>2</w:t>
      </w:r>
      <w:r>
        <w:rPr>
          <w:rStyle w:val="NormalTok"/>
        </w:rPr>
        <w:t>))</w:t>
      </w:r>
      <w:r>
        <w:br/>
      </w:r>
      <w:r>
        <w:rPr>
          <w:rStyle w:val="CommentTok"/>
        </w:rPr>
        <w:t># plot default is by sam</w:t>
      </w:r>
      <w:r>
        <w:rPr>
          <w:rStyle w:val="CommentTok"/>
        </w:rPr>
        <w:t>ple name</w:t>
      </w:r>
      <w:r>
        <w:br/>
      </w:r>
      <w:r>
        <w:rPr>
          <w:rStyle w:val="KeywordTok"/>
        </w:rPr>
        <w:t>plot</w:t>
      </w:r>
      <w:r>
        <w:rPr>
          <w:rStyle w:val="NormalTok"/>
        </w:rPr>
        <w:t>(hh)</w:t>
      </w:r>
      <w:r>
        <w:br/>
      </w:r>
      <w:r>
        <w:rPr>
          <w:rStyle w:val="CommentTok"/>
        </w:rPr>
        <w:t># label sample by group</w:t>
      </w:r>
      <w:r>
        <w:br/>
      </w:r>
      <w:r>
        <w:rPr>
          <w:rStyle w:val="KeywordTok"/>
        </w:rPr>
        <w:t>plot</w:t>
      </w:r>
      <w:r>
        <w:rPr>
          <w:rStyle w:val="NormalTok"/>
        </w:rPr>
        <w:t xml:space="preserve">(hh, </w:t>
      </w:r>
      <w:r>
        <w:rPr>
          <w:rStyle w:val="DataTypeTok"/>
        </w:rPr>
        <w:t>label=</w:t>
      </w:r>
      <w:r>
        <w:rPr>
          <w:rStyle w:val="NormalTok"/>
        </w:rPr>
        <w:t>fl)</w:t>
      </w:r>
    </w:p>
    <w:p w14:paraId="6709F595" w14:textId="77777777" w:rsidR="002A6D8D" w:rsidRDefault="00E9550F">
      <w:pPr>
        <w:pStyle w:val="FirstParagraph"/>
      </w:pPr>
      <w:r>
        <w:rPr>
          <w:noProof/>
        </w:rPr>
        <w:lastRenderedPageBreak/>
        <w:drawing>
          <wp:inline distT="0" distB="0" distL="0" distR="0" wp14:anchorId="300DA20F" wp14:editId="160EE248">
            <wp:extent cx="5486400" cy="43891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cluster_02-1.png"/>
                    <pic:cNvPicPr>
                      <a:picLocks noChangeAspect="1" noChangeArrowheads="1"/>
                    </pic:cNvPicPr>
                  </pic:nvPicPr>
                  <pic:blipFill>
                    <a:blip r:embed="rId25"/>
                    <a:stretch>
                      <a:fillRect/>
                    </a:stretch>
                  </pic:blipFill>
                  <pic:spPr bwMode="auto">
                    <a:xfrm>
                      <a:off x="0" y="0"/>
                      <a:ext cx="5486400" cy="4389120"/>
                    </a:xfrm>
                    <a:prstGeom prst="rect">
                      <a:avLst/>
                    </a:prstGeom>
                    <a:noFill/>
                    <a:ln w="9525">
                      <a:noFill/>
                      <a:headEnd/>
                      <a:tailEnd/>
                    </a:ln>
                  </pic:spPr>
                </pic:pic>
              </a:graphicData>
            </a:graphic>
          </wp:inline>
        </w:drawing>
      </w:r>
    </w:p>
    <w:p w14:paraId="041F53C3" w14:textId="77777777" w:rsidR="002A6D8D" w:rsidRDefault="00E9550F">
      <w:pPr>
        <w:pStyle w:val="SourceCode"/>
      </w:pPr>
      <w:r>
        <w:rPr>
          <w:rStyle w:val="KeywordTok"/>
        </w:rPr>
        <w:t>par</w:t>
      </w:r>
      <w:r>
        <w:rPr>
          <w:rStyle w:val="NormalTok"/>
        </w:rPr>
        <w:t>(</w:t>
      </w:r>
      <w:r>
        <w:rPr>
          <w:rStyle w:val="DataTypeTok"/>
        </w:rPr>
        <w:t>mfrow=</w:t>
      </w:r>
      <w:r>
        <w:rPr>
          <w:rStyle w:val="KeywordTok"/>
        </w:rPr>
        <w:t>c</w:t>
      </w:r>
      <w:r>
        <w:rPr>
          <w:rStyle w:val="NormalTok"/>
        </w:rPr>
        <w:t>(</w:t>
      </w:r>
      <w:r>
        <w:rPr>
          <w:rStyle w:val="DecValTok"/>
        </w:rPr>
        <w:t>1</w:t>
      </w:r>
      <w:r>
        <w:rPr>
          <w:rStyle w:val="NormalTok"/>
        </w:rPr>
        <w:t>,</w:t>
      </w:r>
      <w:r>
        <w:rPr>
          <w:rStyle w:val="DecValTok"/>
        </w:rPr>
        <w:t>1</w:t>
      </w:r>
      <w:r>
        <w:rPr>
          <w:rStyle w:val="NormalTok"/>
        </w:rPr>
        <w:t>))</w:t>
      </w:r>
    </w:p>
    <w:p w14:paraId="40DD1244" w14:textId="77777777" w:rsidR="002A6D8D" w:rsidRDefault="00E9550F">
      <w:pPr>
        <w:pStyle w:val="FirstParagraph"/>
      </w:pPr>
      <w:r>
        <w:t>Ideally all groups would cluster together, but it is common to find, as here, elements of a groups that cluster with anohter.</w:t>
      </w:r>
    </w:p>
    <w:p w14:paraId="7C129DE8" w14:textId="77777777" w:rsidR="002A6D8D" w:rsidRDefault="00E9550F">
      <w:pPr>
        <w:pStyle w:val="Heading2"/>
      </w:pPr>
      <w:bookmarkStart w:id="60" w:name="principal-component-analysis"/>
      <w:bookmarkStart w:id="61" w:name="_Toc482108969"/>
      <w:bookmarkEnd w:id="60"/>
      <w:r>
        <w:t>Principal Component Analysis</w:t>
      </w:r>
      <w:bookmarkEnd w:id="61"/>
    </w:p>
    <w:p w14:paraId="7140BA00" w14:textId="77777777" w:rsidR="002A6D8D" w:rsidRDefault="00E9550F">
      <w:pPr>
        <w:pStyle w:val="BlockText"/>
      </w:pPr>
      <w:r>
        <w:t>The central idea of principal component analysis (PCA) is to reduce the dimensionality of a data set consisting of a large number of interrelated variables, while retaining as much as possible of the variation present in the data set. This is achieved by t</w:t>
      </w:r>
      <w:r>
        <w:t xml:space="preserve">ransforming to a new set of variables, the principal components (PCs), which are uncorrelated, and which are ordered so that the first </w:t>
      </w:r>
      <w:r>
        <w:rPr>
          <w:b/>
          <w:i/>
        </w:rPr>
        <w:t>few</w:t>
      </w:r>
      <w:r>
        <w:t xml:space="preserve"> retain most of the variation present in all of the original variables</w:t>
      </w:r>
      <w:r>
        <w:rPr>
          <w:rStyle w:val="FootnoteReference"/>
        </w:rPr>
        <w:footnoteReference w:id="2"/>
      </w:r>
      <w:r>
        <w:t xml:space="preserve"> (Jolliffe 2002).</w:t>
      </w:r>
    </w:p>
    <w:p w14:paraId="5B2C816B" w14:textId="77777777" w:rsidR="002A6D8D" w:rsidRDefault="00E9550F">
      <w:pPr>
        <w:pStyle w:val="FirstParagraph"/>
      </w:pPr>
      <w:r>
        <w:lastRenderedPageBreak/>
        <w:t xml:space="preserve">PCA can be computed with the </w:t>
      </w:r>
      <w:r>
        <w:rPr>
          <w:rStyle w:val="VerbatimChar"/>
        </w:rPr>
        <w:t>prcomp()</w:t>
      </w:r>
      <w:r>
        <w:t xml:space="preserve"> function from the </w:t>
      </w:r>
      <w:r>
        <w:rPr>
          <w:rStyle w:val="VerbatimChar"/>
        </w:rPr>
        <w:t>stats</w:t>
      </w:r>
      <w:r>
        <w:t xml:space="preserve"> package installed by default in all </w:t>
      </w:r>
      <w:r>
        <w:rPr>
          <w:rStyle w:val="VerbatimChar"/>
        </w:rPr>
        <w:t>R</w:t>
      </w:r>
      <w:r>
        <w:t xml:space="preserve"> installation. There is therefore no package to install.</w:t>
      </w:r>
    </w:p>
    <w:p w14:paraId="556DC39B" w14:textId="77777777" w:rsidR="002A6D8D" w:rsidRDefault="00E9550F">
      <w:pPr>
        <w:pStyle w:val="BodyText"/>
      </w:pPr>
      <w:r>
        <w:rPr>
          <w:rStyle w:val="VerbatimChar"/>
        </w:rPr>
        <w:t>prcomp()</w:t>
      </w:r>
      <w:r>
        <w:t xml:space="preserve"> will a principal components analysis on the complete set of 54675 genes or probes within the gene expression levels insi</w:t>
      </w:r>
      <w:r>
        <w:t>de the dataset (</w:t>
      </w:r>
      <w:r>
        <w:rPr>
          <w:rStyle w:val="VerbatimChar"/>
        </w:rPr>
        <w:t>exprs(gset)</w:t>
      </w:r>
      <w:r>
        <w:t xml:space="preserve">). Function </w:t>
      </w:r>
      <w:r>
        <w:rPr>
          <w:rStyle w:val="VerbatimChar"/>
        </w:rPr>
        <w:t>t()</w:t>
      </w:r>
      <w:r>
        <w:t xml:space="preserve"> transposes the data matrix. Results are stored in object </w:t>
      </w:r>
      <w:r>
        <w:rPr>
          <w:rStyle w:val="VerbatimChar"/>
        </w:rPr>
        <w:t>PC</w:t>
      </w:r>
      <w:r>
        <w:t xml:space="preserve"> subsequenlty analysed by the </w:t>
      </w:r>
      <w:r>
        <w:rPr>
          <w:rStyle w:val="VerbatimChar"/>
        </w:rPr>
        <w:t>predict()</w:t>
      </w:r>
      <w:r>
        <w:t xml:space="preserve"> function to compute values for each sample. Results are placed into object </w:t>
      </w:r>
      <w:r>
        <w:rPr>
          <w:rStyle w:val="VerbatimChar"/>
        </w:rPr>
        <w:t>scores</w:t>
      </w:r>
      <w:r>
        <w:t>.</w:t>
      </w:r>
    </w:p>
    <w:p w14:paraId="6EF5F410" w14:textId="77777777" w:rsidR="002A6D8D" w:rsidRDefault="00E9550F">
      <w:pPr>
        <w:pStyle w:val="SourceCode"/>
      </w:pPr>
      <w:r>
        <w:rPr>
          <w:rStyle w:val="NormalTok"/>
        </w:rPr>
        <w:t>PC=</w:t>
      </w:r>
      <w:r>
        <w:rPr>
          <w:rStyle w:val="KeywordTok"/>
        </w:rPr>
        <w:t>prcomp</w:t>
      </w:r>
      <w:r>
        <w:rPr>
          <w:rStyle w:val="NormalTok"/>
        </w:rPr>
        <w:t>(</w:t>
      </w:r>
      <w:r>
        <w:rPr>
          <w:rStyle w:val="KeywordTok"/>
        </w:rPr>
        <w:t>t</w:t>
      </w:r>
      <w:r>
        <w:rPr>
          <w:rStyle w:val="NormalTok"/>
        </w:rPr>
        <w:t>(</w:t>
      </w:r>
      <w:r>
        <w:rPr>
          <w:rStyle w:val="KeywordTok"/>
        </w:rPr>
        <w:t>exprs</w:t>
      </w:r>
      <w:r>
        <w:rPr>
          <w:rStyle w:val="NormalTok"/>
        </w:rPr>
        <w:t>(gset)))</w:t>
      </w:r>
      <w:r>
        <w:br/>
      </w:r>
      <w:r>
        <w:rPr>
          <w:rStyle w:val="NormalTok"/>
        </w:rPr>
        <w:t>score</w:t>
      </w:r>
      <w:r>
        <w:rPr>
          <w:rStyle w:val="NormalTok"/>
        </w:rPr>
        <w:t>s =</w:t>
      </w:r>
      <w:r>
        <w:rPr>
          <w:rStyle w:val="StringTok"/>
        </w:rPr>
        <w:t xml:space="preserve"> </w:t>
      </w:r>
      <w:r>
        <w:rPr>
          <w:rStyle w:val="KeywordTok"/>
        </w:rPr>
        <w:t>predict</w:t>
      </w:r>
      <w:r>
        <w:rPr>
          <w:rStyle w:val="NormalTok"/>
        </w:rPr>
        <w:t>(PC)</w:t>
      </w:r>
    </w:p>
    <w:p w14:paraId="6CA0F316" w14:textId="77777777" w:rsidR="002A6D8D" w:rsidRDefault="00E9550F">
      <w:pPr>
        <w:pStyle w:val="FirstParagraph"/>
      </w:pPr>
      <w:r>
        <w:t xml:space="preserve">As stressed in the definition above the first </w:t>
      </w:r>
      <w:r>
        <w:rPr>
          <w:b/>
          <w:i/>
        </w:rPr>
        <w:t>few</w:t>
      </w:r>
      <w:r>
        <w:t xml:space="preserve"> components are useful.</w:t>
      </w:r>
    </w:p>
    <w:p w14:paraId="759A74C5" w14:textId="77777777" w:rsidR="002A6D8D" w:rsidRDefault="00E9550F">
      <w:pPr>
        <w:pStyle w:val="BlockText"/>
      </w:pPr>
      <w:r>
        <w:t>Exercise:</w:t>
      </w:r>
      <w:r>
        <w:br/>
        <w:t>* Can you determine how many components were calculated?</w:t>
      </w:r>
      <w:r>
        <w:br/>
        <w:t xml:space="preserve">* Explore the class and content of </w:t>
      </w:r>
      <w:r>
        <w:rPr>
          <w:rStyle w:val="VerbatimChar"/>
        </w:rPr>
        <w:t>scores</w:t>
      </w:r>
      <w:r>
        <w:t>.</w:t>
      </w:r>
      <w:r>
        <w:br/>
        <w:t xml:space="preserve">(Hint: </w:t>
      </w:r>
      <w:r>
        <w:rPr>
          <w:rStyle w:val="VerbatimChar"/>
        </w:rPr>
        <w:t>class()</w:t>
      </w:r>
      <w:r>
        <w:t xml:space="preserve"> and </w:t>
      </w:r>
      <w:r>
        <w:rPr>
          <w:rStyle w:val="VerbatimChar"/>
        </w:rPr>
        <w:t>dim()</w:t>
      </w:r>
      <w:r>
        <w:t xml:space="preserve">, </w:t>
      </w:r>
      <w:r>
        <w:rPr>
          <w:rStyle w:val="VerbatimChar"/>
        </w:rPr>
        <w:t>print()</w:t>
      </w:r>
      <w:r>
        <w:t>)</w:t>
      </w:r>
      <w:r>
        <w:br/>
        <w:t>Can you print only the</w:t>
      </w:r>
      <w:r>
        <w:t xml:space="preserve"> values of the first 2 PC?</w:t>
      </w:r>
    </w:p>
    <w:p w14:paraId="417EAB6B" w14:textId="77777777" w:rsidR="002A6D8D" w:rsidRDefault="00E9550F">
      <w:pPr>
        <w:pStyle w:val="Heading3"/>
      </w:pPr>
      <w:bookmarkStart w:id="62" w:name="pca-plot"/>
      <w:bookmarkEnd w:id="62"/>
      <w:r>
        <w:t>PCA Plot</w:t>
      </w:r>
    </w:p>
    <w:p w14:paraId="3382F978" w14:textId="77777777" w:rsidR="002A6D8D" w:rsidRDefault="00E9550F">
      <w:pPr>
        <w:pStyle w:val="FirstParagraph"/>
      </w:pPr>
      <w:r>
        <w:t xml:space="preserve">To make the plot code easier to follow it is best to prepare a few variables. Variable </w:t>
      </w:r>
      <w:r>
        <w:rPr>
          <w:rStyle w:val="VerbatimChar"/>
        </w:rPr>
        <w:t>fl</w:t>
      </w:r>
      <w:r>
        <w:t xml:space="preserve"> was defined previously as a factor for the groups and is used below to identify the shape of samples on the plot as well as the co</w:t>
      </w:r>
      <w:r>
        <w:t>lors</w:t>
      </w:r>
    </w:p>
    <w:p w14:paraId="42A94304" w14:textId="77777777" w:rsidR="002A6D8D" w:rsidRDefault="00E9550F">
      <w:pPr>
        <w:pStyle w:val="SourceCode"/>
      </w:pPr>
      <w:r>
        <w:rPr>
          <w:rStyle w:val="CommentTok"/>
        </w:rPr>
        <w:t># extract PC1 and PC2</w:t>
      </w:r>
      <w:r>
        <w:br/>
      </w:r>
      <w:r>
        <w:rPr>
          <w:rStyle w:val="NormalTok"/>
        </w:rPr>
        <w:t>pc1 &lt;-</w:t>
      </w:r>
      <w:r>
        <w:rPr>
          <w:rStyle w:val="StringTok"/>
        </w:rPr>
        <w:t xml:space="preserve"> </w:t>
      </w:r>
      <w:r>
        <w:rPr>
          <w:rStyle w:val="NormalTok"/>
        </w:rPr>
        <w:t>scores[ ,</w:t>
      </w:r>
      <w:r>
        <w:rPr>
          <w:rStyle w:val="DecValTok"/>
        </w:rPr>
        <w:t>1</w:t>
      </w:r>
      <w:r>
        <w:rPr>
          <w:rStyle w:val="NormalTok"/>
        </w:rPr>
        <w:t>]</w:t>
      </w:r>
      <w:r>
        <w:br/>
      </w:r>
      <w:r>
        <w:rPr>
          <w:rStyle w:val="NormalTok"/>
        </w:rPr>
        <w:t>pc2 &lt;-</w:t>
      </w:r>
      <w:r>
        <w:rPr>
          <w:rStyle w:val="StringTok"/>
        </w:rPr>
        <w:t xml:space="preserve"> </w:t>
      </w:r>
      <w:r>
        <w:rPr>
          <w:rStyle w:val="NormalTok"/>
        </w:rPr>
        <w:t>scores[ ,</w:t>
      </w:r>
      <w:r>
        <w:rPr>
          <w:rStyle w:val="DecValTok"/>
        </w:rPr>
        <w:t>2</w:t>
      </w:r>
      <w:r>
        <w:rPr>
          <w:rStyle w:val="NormalTok"/>
        </w:rPr>
        <w:t>]</w:t>
      </w:r>
      <w:r>
        <w:br/>
      </w:r>
      <w:r>
        <w:rPr>
          <w:rStyle w:val="CommentTok"/>
        </w:rPr>
        <w:t># Create a vector of number for choosing the plot symbol</w:t>
      </w:r>
      <w:r>
        <w:br/>
      </w:r>
      <w:r>
        <w:rPr>
          <w:rStyle w:val="CommentTok"/>
        </w:rPr>
        <w:t># We add 14 to reach the symbols that are filled</w:t>
      </w:r>
      <w:r>
        <w:br/>
      </w:r>
      <w:r>
        <w:rPr>
          <w:rStyle w:val="NormalTok"/>
        </w:rPr>
        <w:t>shape &lt;-</w:t>
      </w:r>
      <w:r>
        <w:rPr>
          <w:rStyle w:val="StringTok"/>
        </w:rPr>
        <w:t xml:space="preserve"> </w:t>
      </w:r>
      <w:r>
        <w:rPr>
          <w:rStyle w:val="KeywordTok"/>
        </w:rPr>
        <w:t>as.numeric</w:t>
      </w:r>
      <w:r>
        <w:rPr>
          <w:rStyle w:val="NormalTok"/>
        </w:rPr>
        <w:t>(fl) +</w:t>
      </w:r>
      <w:r>
        <w:rPr>
          <w:rStyle w:val="StringTok"/>
        </w:rPr>
        <w:t xml:space="preserve"> </w:t>
      </w:r>
      <w:r>
        <w:rPr>
          <w:rStyle w:val="DecValTok"/>
        </w:rPr>
        <w:t>14</w:t>
      </w:r>
    </w:p>
    <w:p w14:paraId="727CC2CC" w14:textId="77777777" w:rsidR="002A6D8D" w:rsidRDefault="00E9550F">
      <w:pPr>
        <w:pStyle w:val="FirstParagraph"/>
      </w:pPr>
      <w:r>
        <w:t>We can now make a plot for the first 2 principal components and then add a legend:</w:t>
      </w:r>
    </w:p>
    <w:p w14:paraId="3749FDDA" w14:textId="77777777" w:rsidR="002A6D8D" w:rsidRDefault="00E9550F">
      <w:pPr>
        <w:pStyle w:val="SourceCode"/>
      </w:pPr>
      <w:r>
        <w:rPr>
          <w:rStyle w:val="KeywordTok"/>
        </w:rPr>
        <w:t>plot</w:t>
      </w:r>
      <w:r>
        <w:rPr>
          <w:rStyle w:val="NormalTok"/>
        </w:rPr>
        <w:t xml:space="preserve">(pc1, pc2, </w:t>
      </w:r>
      <w:r>
        <w:rPr>
          <w:rStyle w:val="DataTypeTok"/>
        </w:rPr>
        <w:t>col=</w:t>
      </w:r>
      <w:r>
        <w:rPr>
          <w:rStyle w:val="NormalTok"/>
        </w:rPr>
        <w:t xml:space="preserve">fl, </w:t>
      </w:r>
      <w:r>
        <w:rPr>
          <w:rStyle w:val="DataTypeTok"/>
        </w:rPr>
        <w:t>pch=</w:t>
      </w:r>
      <w:r>
        <w:rPr>
          <w:rStyle w:val="NormalTok"/>
        </w:rPr>
        <w:t xml:space="preserve">shape, </w:t>
      </w:r>
      <w:r>
        <w:rPr>
          <w:rStyle w:val="DataTypeTok"/>
        </w:rPr>
        <w:t>cex=</w:t>
      </w:r>
      <w:r>
        <w:rPr>
          <w:rStyle w:val="DecValTok"/>
        </w:rPr>
        <w:t>2</w:t>
      </w:r>
      <w:r>
        <w:rPr>
          <w:rStyle w:val="NormalTok"/>
        </w:rPr>
        <w:t>)</w:t>
      </w:r>
      <w:r>
        <w:br/>
      </w:r>
      <w:r>
        <w:rPr>
          <w:rStyle w:val="CommentTok"/>
        </w:rPr>
        <w:t># legend("topright", pch=unique(shape), paste(unique(fl)))</w:t>
      </w:r>
      <w:r>
        <w:br/>
      </w:r>
      <w:r>
        <w:rPr>
          <w:rStyle w:val="KeywordTok"/>
        </w:rPr>
        <w:t>legend</w:t>
      </w:r>
      <w:r>
        <w:rPr>
          <w:rStyle w:val="NormalTok"/>
        </w:rPr>
        <w:t>(</w:t>
      </w:r>
      <w:r>
        <w:rPr>
          <w:rStyle w:val="StringTok"/>
        </w:rPr>
        <w:t>"bottomright"</w:t>
      </w:r>
      <w:r>
        <w:rPr>
          <w:rStyle w:val="NormalTok"/>
        </w:rPr>
        <w:t xml:space="preserve">, </w:t>
      </w:r>
      <w:r>
        <w:rPr>
          <w:rStyle w:val="DataTypeTok"/>
        </w:rPr>
        <w:t>pch=</w:t>
      </w:r>
      <w:r>
        <w:rPr>
          <w:rStyle w:val="KeywordTok"/>
        </w:rPr>
        <w:t>unique</w:t>
      </w:r>
      <w:r>
        <w:rPr>
          <w:rStyle w:val="NormalTok"/>
        </w:rPr>
        <w:t xml:space="preserve">(shape), </w:t>
      </w:r>
      <w:r>
        <w:rPr>
          <w:rStyle w:val="KeywordTok"/>
        </w:rPr>
        <w:t>paste</w:t>
      </w:r>
      <w:r>
        <w:rPr>
          <w:rStyle w:val="NormalTok"/>
        </w:rPr>
        <w:t>(</w:t>
      </w:r>
      <w:r>
        <w:rPr>
          <w:rStyle w:val="KeywordTok"/>
        </w:rPr>
        <w:t>unique</w:t>
      </w:r>
      <w:r>
        <w:rPr>
          <w:rStyle w:val="NormalTok"/>
        </w:rPr>
        <w:t>(fl)))</w:t>
      </w:r>
    </w:p>
    <w:p w14:paraId="2C9C63D8" w14:textId="77777777" w:rsidR="002A6D8D" w:rsidRDefault="00E9550F">
      <w:pPr>
        <w:pStyle w:val="FirstParagraph"/>
      </w:pPr>
      <w:r>
        <w:rPr>
          <w:noProof/>
        </w:rPr>
        <w:lastRenderedPageBreak/>
        <w:drawing>
          <wp:inline distT="0" distB="0" distL="0" distR="0" wp14:anchorId="540BACE9" wp14:editId="5EF54ECB">
            <wp:extent cx="5486400" cy="43891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PCA_plot_01-1.png"/>
                    <pic:cNvPicPr>
                      <a:picLocks noChangeAspect="1" noChangeArrowheads="1"/>
                    </pic:cNvPicPr>
                  </pic:nvPicPr>
                  <pic:blipFill>
                    <a:blip r:embed="rId26"/>
                    <a:stretch>
                      <a:fillRect/>
                    </a:stretch>
                  </pic:blipFill>
                  <pic:spPr bwMode="auto">
                    <a:xfrm>
                      <a:off x="0" y="0"/>
                      <a:ext cx="5486400" cy="4389120"/>
                    </a:xfrm>
                    <a:prstGeom prst="rect">
                      <a:avLst/>
                    </a:prstGeom>
                    <a:noFill/>
                    <a:ln w="9525">
                      <a:noFill/>
                      <a:headEnd/>
                      <a:tailEnd/>
                    </a:ln>
                  </pic:spPr>
                </pic:pic>
              </a:graphicData>
            </a:graphic>
          </wp:inline>
        </w:drawing>
      </w:r>
    </w:p>
    <w:p w14:paraId="06AF3289" w14:textId="77777777" w:rsidR="002A6D8D" w:rsidRDefault="00E9550F">
      <w:pPr>
        <w:pStyle w:val="BodyText"/>
      </w:pPr>
      <w:r>
        <w:rPr>
          <w:rStyle w:val="VerbatimChar"/>
        </w:rPr>
        <w:t>cex=2</w:t>
      </w:r>
      <w:r>
        <w:t xml:space="preserve"> contr</w:t>
      </w:r>
      <w:r>
        <w:t>ols the size of the plotted shapes, here making them bigger.</w:t>
      </w:r>
    </w:p>
    <w:p w14:paraId="0A3255D0" w14:textId="77777777" w:rsidR="002A6D8D" w:rsidRDefault="00E9550F">
      <w:pPr>
        <w:pStyle w:val="BodyText"/>
      </w:pPr>
      <w:r>
        <w:t xml:space="preserve">The location of the legend can be controlled by a set of coordinates or predefined locations as used here. See </w:t>
      </w:r>
      <w:r>
        <w:rPr>
          <w:rStyle w:val="VerbatimChar"/>
        </w:rPr>
        <w:t>?legend</w:t>
      </w:r>
      <w:r>
        <w:t xml:space="preserve"> for more details.</w:t>
      </w:r>
    </w:p>
    <w:p w14:paraId="4812CE33" w14:textId="77777777" w:rsidR="002A6D8D" w:rsidRDefault="00E9550F">
      <w:pPr>
        <w:pStyle w:val="BodyText"/>
      </w:pPr>
      <w:r>
        <w:t xml:space="preserve">From this simple plot it seems that group </w:t>
      </w:r>
      <w:r>
        <w:rPr>
          <w:rStyle w:val="VerbatimChar"/>
        </w:rPr>
        <w:t>G2</w:t>
      </w:r>
      <w:r>
        <w:t xml:space="preserve"> is more diffe</w:t>
      </w:r>
      <w:r>
        <w:t>rent than the other 2 groups.</w:t>
      </w:r>
    </w:p>
    <w:p w14:paraId="147D58DD" w14:textId="77777777" w:rsidR="002A6D8D" w:rsidRDefault="00E9550F">
      <w:pPr>
        <w:pStyle w:val="BlockText"/>
      </w:pPr>
      <w:r>
        <w:t>Exercise:</w:t>
      </w:r>
      <w:r>
        <w:br/>
        <w:t>* Make a similar plot for PC1 vs PC3</w:t>
      </w:r>
      <w:r>
        <w:br/>
        <w:t>* Make a similar plot for PC1 vs PC4</w:t>
      </w:r>
      <w:r>
        <w:br/>
        <w:t>* What happens if you use PC2 as horizontal axis?</w:t>
      </w:r>
      <w:r>
        <w:br/>
        <w:t xml:space="preserve">* (Hints: it is not necessary to create </w:t>
      </w:r>
      <w:r>
        <w:rPr>
          <w:rStyle w:val="VerbatimChar"/>
        </w:rPr>
        <w:t>pc</w:t>
      </w:r>
      <w:r>
        <w:t xml:space="preserve"> objects, simply use </w:t>
      </w:r>
      <w:r>
        <w:rPr>
          <w:rStyle w:val="VerbatimChar"/>
        </w:rPr>
        <w:t>scores[,3]</w:t>
      </w:r>
      <w:r>
        <w:t xml:space="preserve">, </w:t>
      </w:r>
      <w:r>
        <w:rPr>
          <w:rStyle w:val="VerbatimChar"/>
        </w:rPr>
        <w:t>scores[,4]</w:t>
      </w:r>
      <w:r>
        <w:t xml:space="preserve"> etc.)</w:t>
      </w:r>
      <w:r>
        <w:br/>
      </w:r>
      <w:r>
        <w:lastRenderedPageBreak/>
        <w:t xml:space="preserve">You would get images similar to this: </w:t>
      </w:r>
      <w:r>
        <w:rPr>
          <w:noProof/>
        </w:rPr>
        <w:drawing>
          <wp:inline distT="0" distB="0" distL="0" distR="0" wp14:anchorId="03DCAE05" wp14:editId="440CBB5A">
            <wp:extent cx="5486400" cy="58782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unnamed-chunk-30-1.png"/>
                    <pic:cNvPicPr>
                      <a:picLocks noChangeAspect="1" noChangeArrowheads="1"/>
                    </pic:cNvPicPr>
                  </pic:nvPicPr>
                  <pic:blipFill>
                    <a:blip r:embed="rId27"/>
                    <a:stretch>
                      <a:fillRect/>
                    </a:stretch>
                  </pic:blipFill>
                  <pic:spPr bwMode="auto">
                    <a:xfrm>
                      <a:off x="0" y="0"/>
                      <a:ext cx="5486400" cy="5878285"/>
                    </a:xfrm>
                    <a:prstGeom prst="rect">
                      <a:avLst/>
                    </a:prstGeom>
                    <a:noFill/>
                    <a:ln w="9525">
                      <a:noFill/>
                      <a:headEnd/>
                      <a:tailEnd/>
                    </a:ln>
                  </pic:spPr>
                </pic:pic>
              </a:graphicData>
            </a:graphic>
          </wp:inline>
        </w:drawing>
      </w:r>
    </w:p>
    <w:p w14:paraId="27C6E410" w14:textId="77777777" w:rsidR="002A6D8D" w:rsidRDefault="00E9550F">
      <w:pPr>
        <w:pStyle w:val="FirstParagraph"/>
      </w:pPr>
      <w:r>
        <w:rPr>
          <w:i/>
        </w:rPr>
        <w:t>Notes</w:t>
      </w:r>
      <w:r>
        <w:t xml:space="preserve">: there are methods to plot this data in 3D with interactive (mouse) rotation with the package </w:t>
      </w:r>
      <w:r>
        <w:rPr>
          <w:rStyle w:val="VerbatimChar"/>
        </w:rPr>
        <w:t>rgl</w:t>
      </w:r>
      <w:r>
        <w:t xml:space="preserve"> and the </w:t>
      </w:r>
      <w:r>
        <w:rPr>
          <w:rStyle w:val="VerbatimChar"/>
        </w:rPr>
        <w:t>plotlm3d</w:t>
      </w:r>
      <w:r>
        <w:t xml:space="preserve"> function</w:t>
      </w:r>
      <w:r>
        <w:rPr>
          <w:rStyle w:val="FootnoteReference"/>
        </w:rPr>
        <w:footnoteReference w:id="3"/>
      </w:r>
      <w:r>
        <w:t xml:space="preserve"> but it is also possible to use the </w:t>
      </w:r>
      <w:r>
        <w:rPr>
          <w:rStyle w:val="VerbatimChar"/>
        </w:rPr>
        <w:t>CRAN</w:t>
      </w:r>
      <w:r>
        <w:t xml:space="preserve"> package </w:t>
      </w:r>
      <w:r>
        <w:rPr>
          <w:rStyle w:val="VerbatimChar"/>
        </w:rPr>
        <w:t>scatterplot3d</w:t>
      </w:r>
      <w:r>
        <w:t xml:space="preserve"> for static plots:</w:t>
      </w:r>
    </w:p>
    <w:p w14:paraId="1428021F" w14:textId="77777777" w:rsidR="002A6D8D" w:rsidRDefault="00E9550F">
      <w:pPr>
        <w:pStyle w:val="SourceCode"/>
      </w:pPr>
      <w:r>
        <w:rPr>
          <w:rStyle w:val="CommentTok"/>
        </w:rPr>
        <w:t># Install scatterplot3d if wanted</w:t>
      </w:r>
      <w:r>
        <w:br/>
      </w:r>
      <w:r>
        <w:rPr>
          <w:rStyle w:val="KeywordTok"/>
        </w:rPr>
        <w:t>install.packages</w:t>
      </w:r>
      <w:r>
        <w:rPr>
          <w:rStyle w:val="NormalTok"/>
        </w:rPr>
        <w:t>(</w:t>
      </w:r>
      <w:r>
        <w:rPr>
          <w:rStyle w:val="StringTok"/>
        </w:rPr>
        <w:t>"scatterplot3d"</w:t>
      </w:r>
      <w:r>
        <w:rPr>
          <w:rStyle w:val="NormalTok"/>
        </w:rPr>
        <w:t xml:space="preserve">, </w:t>
      </w:r>
      <w:r>
        <w:rPr>
          <w:rStyle w:val="DataTypeTok"/>
        </w:rPr>
        <w:t>repos=</w:t>
      </w:r>
      <w:r>
        <w:rPr>
          <w:rStyle w:val="StringTok"/>
        </w:rPr>
        <w:t>"http://cran.us.r-project.org"</w:t>
      </w:r>
      <w:r>
        <w:rPr>
          <w:rStyle w:val="NormalTok"/>
        </w:rPr>
        <w:t>)</w:t>
      </w:r>
    </w:p>
    <w:p w14:paraId="5DE61D9A" w14:textId="77777777" w:rsidR="002A6D8D" w:rsidRDefault="00E9550F">
      <w:pPr>
        <w:pStyle w:val="SourceCode"/>
      </w:pPr>
      <w:r>
        <w:rPr>
          <w:rStyle w:val="KeywordTok"/>
        </w:rPr>
        <w:lastRenderedPageBreak/>
        <w:t>library</w:t>
      </w:r>
      <w:r>
        <w:rPr>
          <w:rStyle w:val="NormalTok"/>
        </w:rPr>
        <w:t>(scatterplot3d)</w:t>
      </w:r>
      <w:r>
        <w:br/>
      </w:r>
      <w:r>
        <w:rPr>
          <w:rStyle w:val="CommentTok"/>
        </w:rPr>
        <w:t>#</w:t>
      </w:r>
      <w:r>
        <w:br/>
      </w:r>
      <w:r>
        <w:rPr>
          <w:rStyle w:val="KeywordTok"/>
        </w:rPr>
        <w:t>par</w:t>
      </w:r>
      <w:r>
        <w:rPr>
          <w:rStyle w:val="NormalTok"/>
        </w:rPr>
        <w:t>(</w:t>
      </w:r>
      <w:r>
        <w:rPr>
          <w:rStyle w:val="DataTypeTok"/>
        </w:rPr>
        <w:t>mfrow=</w:t>
      </w:r>
      <w:r>
        <w:rPr>
          <w:rStyle w:val="KeywordTok"/>
        </w:rPr>
        <w:t>c</w:t>
      </w:r>
      <w:r>
        <w:rPr>
          <w:rStyle w:val="NormalTok"/>
        </w:rPr>
        <w:t>(</w:t>
      </w:r>
      <w:r>
        <w:rPr>
          <w:rStyle w:val="DecValTok"/>
        </w:rPr>
        <w:t>2</w:t>
      </w:r>
      <w:r>
        <w:rPr>
          <w:rStyle w:val="NormalTok"/>
        </w:rPr>
        <w:t>,</w:t>
      </w:r>
      <w:r>
        <w:rPr>
          <w:rStyle w:val="DecValTok"/>
        </w:rPr>
        <w:t>2</w:t>
      </w:r>
      <w:r>
        <w:rPr>
          <w:rStyle w:val="NormalTok"/>
        </w:rPr>
        <w:t>))</w:t>
      </w:r>
      <w:r>
        <w:br/>
      </w:r>
      <w:r>
        <w:br/>
      </w:r>
      <w:r>
        <w:rPr>
          <w:rStyle w:val="CommentTok"/>
        </w:rPr>
        <w:t xml:space="preserve"># Angle 50 </w:t>
      </w:r>
      <w:r>
        <w:br/>
      </w:r>
      <w:r>
        <w:rPr>
          <w:rStyle w:val="KeywordTok"/>
        </w:rPr>
        <w:t>scatterplot3d</w:t>
      </w:r>
      <w:r>
        <w:rPr>
          <w:rStyle w:val="NormalTok"/>
        </w:rPr>
        <w:t>(scores[,</w:t>
      </w:r>
      <w:r>
        <w:rPr>
          <w:rStyle w:val="DecValTok"/>
        </w:rPr>
        <w:t>1</w:t>
      </w:r>
      <w:r>
        <w:rPr>
          <w:rStyle w:val="NormalTok"/>
        </w:rPr>
        <w:t>], scores[,</w:t>
      </w:r>
      <w:r>
        <w:rPr>
          <w:rStyle w:val="DecValTok"/>
        </w:rPr>
        <w:t>2</w:t>
      </w:r>
      <w:r>
        <w:rPr>
          <w:rStyle w:val="NormalTok"/>
        </w:rPr>
        <w:t>], scores[,</w:t>
      </w:r>
      <w:r>
        <w:rPr>
          <w:rStyle w:val="DecValTok"/>
        </w:rPr>
        <w:t>3</w:t>
      </w:r>
      <w:r>
        <w:rPr>
          <w:rStyle w:val="NormalTok"/>
        </w:rPr>
        <w:t xml:space="preserve">], </w:t>
      </w:r>
      <w:r>
        <w:rPr>
          <w:rStyle w:val="DataTypeTok"/>
        </w:rPr>
        <w:t>xlab=</w:t>
      </w:r>
      <w:r>
        <w:rPr>
          <w:rStyle w:val="StringTok"/>
        </w:rPr>
        <w:t>"PC1"</w:t>
      </w:r>
      <w:r>
        <w:rPr>
          <w:rStyle w:val="NormalTok"/>
        </w:rPr>
        <w:t xml:space="preserve">, </w:t>
      </w:r>
      <w:r>
        <w:rPr>
          <w:rStyle w:val="DataTypeTok"/>
        </w:rPr>
        <w:t>ylab=</w:t>
      </w:r>
      <w:r>
        <w:rPr>
          <w:rStyle w:val="StringTok"/>
        </w:rPr>
        <w:t>"PC2"</w:t>
      </w:r>
      <w:r>
        <w:rPr>
          <w:rStyle w:val="NormalTok"/>
        </w:rPr>
        <w:t xml:space="preserve">, </w:t>
      </w:r>
      <w:r>
        <w:rPr>
          <w:rStyle w:val="DataTypeTok"/>
        </w:rPr>
        <w:t>zlab=</w:t>
      </w:r>
      <w:r>
        <w:rPr>
          <w:rStyle w:val="StringTok"/>
        </w:rPr>
        <w:t>"PC3"</w:t>
      </w:r>
      <w:r>
        <w:rPr>
          <w:rStyle w:val="NormalTok"/>
        </w:rPr>
        <w:t xml:space="preserve">, </w:t>
      </w:r>
      <w:r>
        <w:rPr>
          <w:rStyle w:val="DataTypeTok"/>
        </w:rPr>
        <w:t>pch=</w:t>
      </w:r>
      <w:r>
        <w:rPr>
          <w:rStyle w:val="NormalTok"/>
        </w:rPr>
        <w:t>shap</w:t>
      </w:r>
      <w:r>
        <w:rPr>
          <w:rStyle w:val="NormalTok"/>
        </w:rPr>
        <w:t xml:space="preserve">e, </w:t>
      </w:r>
      <w:r>
        <w:rPr>
          <w:rStyle w:val="DataTypeTok"/>
        </w:rPr>
        <w:t>color=</w:t>
      </w:r>
      <w:r>
        <w:rPr>
          <w:rStyle w:val="KeywordTok"/>
        </w:rPr>
        <w:t>as.numeric</w:t>
      </w:r>
      <w:r>
        <w:rPr>
          <w:rStyle w:val="NormalTok"/>
        </w:rPr>
        <w:t xml:space="preserve">(fl), </w:t>
      </w:r>
      <w:r>
        <w:rPr>
          <w:rStyle w:val="DataTypeTok"/>
        </w:rPr>
        <w:t>main=</w:t>
      </w:r>
      <w:r>
        <w:rPr>
          <w:rStyle w:val="StringTok"/>
        </w:rPr>
        <w:t>"Angle 50"</w:t>
      </w:r>
      <w:r>
        <w:rPr>
          <w:rStyle w:val="NormalTok"/>
        </w:rPr>
        <w:t xml:space="preserve">, </w:t>
      </w:r>
      <w:r>
        <w:rPr>
          <w:rStyle w:val="DataTypeTok"/>
        </w:rPr>
        <w:t>cex.symbols=</w:t>
      </w:r>
      <w:r>
        <w:rPr>
          <w:rStyle w:val="FloatTok"/>
        </w:rPr>
        <w:t>2.0</w:t>
      </w:r>
      <w:r>
        <w:rPr>
          <w:rStyle w:val="NormalTok"/>
        </w:rPr>
        <w:t xml:space="preserve">, </w:t>
      </w:r>
      <w:r>
        <w:rPr>
          <w:rStyle w:val="DataTypeTok"/>
        </w:rPr>
        <w:t>angle=</w:t>
      </w:r>
      <w:r>
        <w:rPr>
          <w:rStyle w:val="DecValTok"/>
        </w:rPr>
        <w:t>50</w:t>
      </w:r>
      <w:r>
        <w:rPr>
          <w:rStyle w:val="NormalTok"/>
        </w:rPr>
        <w:t>)</w:t>
      </w:r>
      <w:r>
        <w:br/>
      </w:r>
      <w:r>
        <w:br/>
      </w:r>
      <w:r>
        <w:rPr>
          <w:rStyle w:val="CommentTok"/>
        </w:rPr>
        <w:t># Angle 40 (default)</w:t>
      </w:r>
      <w:r>
        <w:br/>
      </w:r>
      <w:r>
        <w:rPr>
          <w:rStyle w:val="KeywordTok"/>
        </w:rPr>
        <w:t>scatterplot3d</w:t>
      </w:r>
      <w:r>
        <w:rPr>
          <w:rStyle w:val="NormalTok"/>
        </w:rPr>
        <w:t>(scores[,</w:t>
      </w:r>
      <w:r>
        <w:rPr>
          <w:rStyle w:val="DecValTok"/>
        </w:rPr>
        <w:t>1</w:t>
      </w:r>
      <w:r>
        <w:rPr>
          <w:rStyle w:val="NormalTok"/>
        </w:rPr>
        <w:t>], scores[,</w:t>
      </w:r>
      <w:r>
        <w:rPr>
          <w:rStyle w:val="DecValTok"/>
        </w:rPr>
        <w:t>2</w:t>
      </w:r>
      <w:r>
        <w:rPr>
          <w:rStyle w:val="NormalTok"/>
        </w:rPr>
        <w:t>], scores[,</w:t>
      </w:r>
      <w:r>
        <w:rPr>
          <w:rStyle w:val="DecValTok"/>
        </w:rPr>
        <w:t>3</w:t>
      </w:r>
      <w:r>
        <w:rPr>
          <w:rStyle w:val="NormalTok"/>
        </w:rPr>
        <w:t xml:space="preserve">], </w:t>
      </w:r>
      <w:r>
        <w:rPr>
          <w:rStyle w:val="DataTypeTok"/>
        </w:rPr>
        <w:t>xlab=</w:t>
      </w:r>
      <w:r>
        <w:rPr>
          <w:rStyle w:val="StringTok"/>
        </w:rPr>
        <w:t>"PC1"</w:t>
      </w:r>
      <w:r>
        <w:rPr>
          <w:rStyle w:val="NormalTok"/>
        </w:rPr>
        <w:t xml:space="preserve">, </w:t>
      </w:r>
      <w:r>
        <w:rPr>
          <w:rStyle w:val="DataTypeTok"/>
        </w:rPr>
        <w:t>ylab=</w:t>
      </w:r>
      <w:r>
        <w:rPr>
          <w:rStyle w:val="StringTok"/>
        </w:rPr>
        <w:t>"PC2"</w:t>
      </w:r>
      <w:r>
        <w:rPr>
          <w:rStyle w:val="NormalTok"/>
        </w:rPr>
        <w:t xml:space="preserve">, </w:t>
      </w:r>
      <w:r>
        <w:rPr>
          <w:rStyle w:val="DataTypeTok"/>
        </w:rPr>
        <w:t>zlab=</w:t>
      </w:r>
      <w:r>
        <w:rPr>
          <w:rStyle w:val="StringTok"/>
        </w:rPr>
        <w:t>"PC3"</w:t>
      </w:r>
      <w:r>
        <w:rPr>
          <w:rStyle w:val="NormalTok"/>
        </w:rPr>
        <w:t xml:space="preserve">, </w:t>
      </w:r>
      <w:r>
        <w:rPr>
          <w:rStyle w:val="DataTypeTok"/>
        </w:rPr>
        <w:t>pch=</w:t>
      </w:r>
      <w:r>
        <w:rPr>
          <w:rStyle w:val="NormalTok"/>
        </w:rPr>
        <w:t xml:space="preserve">shape, </w:t>
      </w:r>
      <w:r>
        <w:rPr>
          <w:rStyle w:val="DataTypeTok"/>
        </w:rPr>
        <w:t>color=</w:t>
      </w:r>
      <w:r>
        <w:rPr>
          <w:rStyle w:val="KeywordTok"/>
        </w:rPr>
        <w:t>as.numeric</w:t>
      </w:r>
      <w:r>
        <w:rPr>
          <w:rStyle w:val="NormalTok"/>
        </w:rPr>
        <w:t xml:space="preserve">(fl), </w:t>
      </w:r>
      <w:r>
        <w:rPr>
          <w:rStyle w:val="DataTypeTok"/>
        </w:rPr>
        <w:t>main=</w:t>
      </w:r>
      <w:r>
        <w:rPr>
          <w:rStyle w:val="StringTok"/>
        </w:rPr>
        <w:t>"Angle 40 (default)"</w:t>
      </w:r>
      <w:r>
        <w:rPr>
          <w:rStyle w:val="NormalTok"/>
        </w:rPr>
        <w:t xml:space="preserve">, </w:t>
      </w:r>
      <w:r>
        <w:rPr>
          <w:rStyle w:val="DataTypeTok"/>
        </w:rPr>
        <w:t>cex.symbols=</w:t>
      </w:r>
      <w:r>
        <w:rPr>
          <w:rStyle w:val="FloatTok"/>
        </w:rPr>
        <w:t>2.0</w:t>
      </w:r>
      <w:r>
        <w:rPr>
          <w:rStyle w:val="NormalTok"/>
        </w:rPr>
        <w:t xml:space="preserve">, </w:t>
      </w:r>
      <w:r>
        <w:rPr>
          <w:rStyle w:val="DataTypeTok"/>
        </w:rPr>
        <w:t>an</w:t>
      </w:r>
      <w:r>
        <w:rPr>
          <w:rStyle w:val="DataTypeTok"/>
        </w:rPr>
        <w:t>gle=</w:t>
      </w:r>
      <w:r>
        <w:rPr>
          <w:rStyle w:val="DecValTok"/>
        </w:rPr>
        <w:t>40</w:t>
      </w:r>
      <w:r>
        <w:rPr>
          <w:rStyle w:val="NormalTok"/>
        </w:rPr>
        <w:t>)</w:t>
      </w:r>
      <w:r>
        <w:br/>
      </w:r>
      <w:r>
        <w:br/>
      </w:r>
      <w:r>
        <w:rPr>
          <w:rStyle w:val="CommentTok"/>
        </w:rPr>
        <w:t xml:space="preserve"># Angle 30 </w:t>
      </w:r>
      <w:r>
        <w:br/>
      </w:r>
      <w:r>
        <w:rPr>
          <w:rStyle w:val="KeywordTok"/>
        </w:rPr>
        <w:t>scatterplot3d</w:t>
      </w:r>
      <w:r>
        <w:rPr>
          <w:rStyle w:val="NormalTok"/>
        </w:rPr>
        <w:t>(scores[,</w:t>
      </w:r>
      <w:r>
        <w:rPr>
          <w:rStyle w:val="DecValTok"/>
        </w:rPr>
        <w:t>1</w:t>
      </w:r>
      <w:r>
        <w:rPr>
          <w:rStyle w:val="NormalTok"/>
        </w:rPr>
        <w:t>], scores[,</w:t>
      </w:r>
      <w:r>
        <w:rPr>
          <w:rStyle w:val="DecValTok"/>
        </w:rPr>
        <w:t>2</w:t>
      </w:r>
      <w:r>
        <w:rPr>
          <w:rStyle w:val="NormalTok"/>
        </w:rPr>
        <w:t>], scores[,</w:t>
      </w:r>
      <w:r>
        <w:rPr>
          <w:rStyle w:val="DecValTok"/>
        </w:rPr>
        <w:t>3</w:t>
      </w:r>
      <w:r>
        <w:rPr>
          <w:rStyle w:val="NormalTok"/>
        </w:rPr>
        <w:t xml:space="preserve">], </w:t>
      </w:r>
      <w:r>
        <w:rPr>
          <w:rStyle w:val="DataTypeTok"/>
        </w:rPr>
        <w:t>xlab=</w:t>
      </w:r>
      <w:r>
        <w:rPr>
          <w:rStyle w:val="StringTok"/>
        </w:rPr>
        <w:t>"PC1"</w:t>
      </w:r>
      <w:r>
        <w:rPr>
          <w:rStyle w:val="NormalTok"/>
        </w:rPr>
        <w:t xml:space="preserve">, </w:t>
      </w:r>
      <w:r>
        <w:rPr>
          <w:rStyle w:val="DataTypeTok"/>
        </w:rPr>
        <w:t>ylab=</w:t>
      </w:r>
      <w:r>
        <w:rPr>
          <w:rStyle w:val="StringTok"/>
        </w:rPr>
        <w:t>"PC2"</w:t>
      </w:r>
      <w:r>
        <w:rPr>
          <w:rStyle w:val="NormalTok"/>
        </w:rPr>
        <w:t xml:space="preserve">, </w:t>
      </w:r>
      <w:r>
        <w:rPr>
          <w:rStyle w:val="DataTypeTok"/>
        </w:rPr>
        <w:t>zlab=</w:t>
      </w:r>
      <w:r>
        <w:rPr>
          <w:rStyle w:val="StringTok"/>
        </w:rPr>
        <w:t>"PC3"</w:t>
      </w:r>
      <w:r>
        <w:rPr>
          <w:rStyle w:val="NormalTok"/>
        </w:rPr>
        <w:t xml:space="preserve">, </w:t>
      </w:r>
      <w:r>
        <w:rPr>
          <w:rStyle w:val="DataTypeTok"/>
        </w:rPr>
        <w:t>pch=</w:t>
      </w:r>
      <w:r>
        <w:rPr>
          <w:rStyle w:val="NormalTok"/>
        </w:rPr>
        <w:t xml:space="preserve">shape, </w:t>
      </w:r>
      <w:r>
        <w:rPr>
          <w:rStyle w:val="DataTypeTok"/>
        </w:rPr>
        <w:t>color=</w:t>
      </w:r>
      <w:r>
        <w:rPr>
          <w:rStyle w:val="KeywordTok"/>
        </w:rPr>
        <w:t>as.numeric</w:t>
      </w:r>
      <w:r>
        <w:rPr>
          <w:rStyle w:val="NormalTok"/>
        </w:rPr>
        <w:t xml:space="preserve">(fl), </w:t>
      </w:r>
      <w:r>
        <w:rPr>
          <w:rStyle w:val="DataTypeTok"/>
        </w:rPr>
        <w:t>main=</w:t>
      </w:r>
      <w:r>
        <w:rPr>
          <w:rStyle w:val="StringTok"/>
        </w:rPr>
        <w:t>"Angle 30"</w:t>
      </w:r>
      <w:r>
        <w:rPr>
          <w:rStyle w:val="NormalTok"/>
        </w:rPr>
        <w:t xml:space="preserve">, </w:t>
      </w:r>
      <w:r>
        <w:rPr>
          <w:rStyle w:val="DataTypeTok"/>
        </w:rPr>
        <w:t>cex.symbols=</w:t>
      </w:r>
      <w:r>
        <w:rPr>
          <w:rStyle w:val="FloatTok"/>
        </w:rPr>
        <w:t>2.0</w:t>
      </w:r>
      <w:r>
        <w:rPr>
          <w:rStyle w:val="NormalTok"/>
        </w:rPr>
        <w:t xml:space="preserve">, </w:t>
      </w:r>
      <w:r>
        <w:rPr>
          <w:rStyle w:val="DataTypeTok"/>
        </w:rPr>
        <w:t>angle=</w:t>
      </w:r>
      <w:r>
        <w:rPr>
          <w:rStyle w:val="DecValTok"/>
        </w:rPr>
        <w:t>30</w:t>
      </w:r>
      <w:r>
        <w:rPr>
          <w:rStyle w:val="NormalTok"/>
        </w:rPr>
        <w:t>)</w:t>
      </w:r>
      <w:r>
        <w:br/>
      </w:r>
      <w:r>
        <w:rPr>
          <w:rStyle w:val="NormalTok"/>
        </w:rPr>
        <w:t xml:space="preserve">              </w:t>
      </w:r>
      <w:r>
        <w:br/>
      </w:r>
      <w:r>
        <w:rPr>
          <w:rStyle w:val="CommentTok"/>
        </w:rPr>
        <w:t xml:space="preserve"># Angle 20 </w:t>
      </w:r>
      <w:r>
        <w:br/>
      </w:r>
      <w:r>
        <w:rPr>
          <w:rStyle w:val="KeywordTok"/>
        </w:rPr>
        <w:t>scatterplot3d</w:t>
      </w:r>
      <w:r>
        <w:rPr>
          <w:rStyle w:val="NormalTok"/>
        </w:rPr>
        <w:t>(scores[,</w:t>
      </w:r>
      <w:r>
        <w:rPr>
          <w:rStyle w:val="DecValTok"/>
        </w:rPr>
        <w:t>1</w:t>
      </w:r>
      <w:r>
        <w:rPr>
          <w:rStyle w:val="NormalTok"/>
        </w:rPr>
        <w:t>], scores[,</w:t>
      </w:r>
      <w:r>
        <w:rPr>
          <w:rStyle w:val="DecValTok"/>
        </w:rPr>
        <w:t>2</w:t>
      </w:r>
      <w:r>
        <w:rPr>
          <w:rStyle w:val="NormalTok"/>
        </w:rPr>
        <w:t>], scores[,</w:t>
      </w:r>
      <w:r>
        <w:rPr>
          <w:rStyle w:val="DecValTok"/>
        </w:rPr>
        <w:t>3</w:t>
      </w:r>
      <w:r>
        <w:rPr>
          <w:rStyle w:val="NormalTok"/>
        </w:rPr>
        <w:t xml:space="preserve">], </w:t>
      </w:r>
      <w:r>
        <w:rPr>
          <w:rStyle w:val="DataTypeTok"/>
        </w:rPr>
        <w:t>xlab=</w:t>
      </w:r>
      <w:r>
        <w:rPr>
          <w:rStyle w:val="StringTok"/>
        </w:rPr>
        <w:t>"PC1"</w:t>
      </w:r>
      <w:r>
        <w:rPr>
          <w:rStyle w:val="NormalTok"/>
        </w:rPr>
        <w:t xml:space="preserve">, </w:t>
      </w:r>
      <w:r>
        <w:rPr>
          <w:rStyle w:val="DataTypeTok"/>
        </w:rPr>
        <w:t>ylab=</w:t>
      </w:r>
      <w:r>
        <w:rPr>
          <w:rStyle w:val="StringTok"/>
        </w:rPr>
        <w:t>"PC2"</w:t>
      </w:r>
      <w:r>
        <w:rPr>
          <w:rStyle w:val="NormalTok"/>
        </w:rPr>
        <w:t xml:space="preserve">, </w:t>
      </w:r>
      <w:r>
        <w:rPr>
          <w:rStyle w:val="DataTypeTok"/>
        </w:rPr>
        <w:t>zlab=</w:t>
      </w:r>
      <w:r>
        <w:rPr>
          <w:rStyle w:val="StringTok"/>
        </w:rPr>
        <w:t>"PC3"</w:t>
      </w:r>
      <w:r>
        <w:rPr>
          <w:rStyle w:val="NormalTok"/>
        </w:rPr>
        <w:t xml:space="preserve">, </w:t>
      </w:r>
      <w:r>
        <w:rPr>
          <w:rStyle w:val="DataTypeTok"/>
        </w:rPr>
        <w:t>pch=</w:t>
      </w:r>
      <w:r>
        <w:rPr>
          <w:rStyle w:val="NormalTok"/>
        </w:rPr>
        <w:t xml:space="preserve">shape, </w:t>
      </w:r>
      <w:r>
        <w:rPr>
          <w:rStyle w:val="DataTypeTok"/>
        </w:rPr>
        <w:t>color=</w:t>
      </w:r>
      <w:r>
        <w:rPr>
          <w:rStyle w:val="KeywordTok"/>
        </w:rPr>
        <w:t>as.numeric</w:t>
      </w:r>
      <w:r>
        <w:rPr>
          <w:rStyle w:val="NormalTok"/>
        </w:rPr>
        <w:t xml:space="preserve">(fl), </w:t>
      </w:r>
      <w:r>
        <w:rPr>
          <w:rStyle w:val="DataTypeTok"/>
        </w:rPr>
        <w:t>main=</w:t>
      </w:r>
      <w:r>
        <w:rPr>
          <w:rStyle w:val="StringTok"/>
        </w:rPr>
        <w:t>" Angle 20"</w:t>
      </w:r>
      <w:r>
        <w:rPr>
          <w:rStyle w:val="NormalTok"/>
        </w:rPr>
        <w:t xml:space="preserve">, </w:t>
      </w:r>
      <w:r>
        <w:rPr>
          <w:rStyle w:val="DataTypeTok"/>
        </w:rPr>
        <w:t>cex.symbols=</w:t>
      </w:r>
      <w:r>
        <w:rPr>
          <w:rStyle w:val="FloatTok"/>
        </w:rPr>
        <w:t>2.0</w:t>
      </w:r>
      <w:r>
        <w:rPr>
          <w:rStyle w:val="NormalTok"/>
        </w:rPr>
        <w:t xml:space="preserve">, </w:t>
      </w:r>
      <w:r>
        <w:rPr>
          <w:rStyle w:val="DataTypeTok"/>
        </w:rPr>
        <w:t>angle=</w:t>
      </w:r>
      <w:r>
        <w:rPr>
          <w:rStyle w:val="DecValTok"/>
        </w:rPr>
        <w:t>20</w:t>
      </w:r>
      <w:r>
        <w:rPr>
          <w:rStyle w:val="NormalTok"/>
        </w:rPr>
        <w:t>)</w:t>
      </w:r>
    </w:p>
    <w:p w14:paraId="600A7B94" w14:textId="77777777" w:rsidR="002A6D8D" w:rsidRDefault="00E9550F">
      <w:pPr>
        <w:pStyle w:val="FirstParagraph"/>
      </w:pPr>
      <w:r>
        <w:rPr>
          <w:noProof/>
        </w:rPr>
        <w:lastRenderedPageBreak/>
        <w:drawing>
          <wp:inline distT="0" distB="0" distL="0" distR="0" wp14:anchorId="377C34C0" wp14:editId="33008769">
            <wp:extent cx="5486400" cy="587828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scatterplot_3d_01-1.png"/>
                    <pic:cNvPicPr>
                      <a:picLocks noChangeAspect="1" noChangeArrowheads="1"/>
                    </pic:cNvPicPr>
                  </pic:nvPicPr>
                  <pic:blipFill>
                    <a:blip r:embed="rId28"/>
                    <a:stretch>
                      <a:fillRect/>
                    </a:stretch>
                  </pic:blipFill>
                  <pic:spPr bwMode="auto">
                    <a:xfrm>
                      <a:off x="0" y="0"/>
                      <a:ext cx="5486400" cy="5878285"/>
                    </a:xfrm>
                    <a:prstGeom prst="rect">
                      <a:avLst/>
                    </a:prstGeom>
                    <a:noFill/>
                    <a:ln w="9525">
                      <a:noFill/>
                      <a:headEnd/>
                      <a:tailEnd/>
                    </a:ln>
                  </pic:spPr>
                </pic:pic>
              </a:graphicData>
            </a:graphic>
          </wp:inline>
        </w:drawing>
      </w:r>
    </w:p>
    <w:p w14:paraId="0D33C66B" w14:textId="77777777" w:rsidR="002A6D8D" w:rsidRDefault="00E9550F">
      <w:pPr>
        <w:pStyle w:val="SourceCode"/>
      </w:pPr>
      <w:r>
        <w:rPr>
          <w:rStyle w:val="KeywordTok"/>
        </w:rPr>
        <w:t>par</w:t>
      </w:r>
      <w:r>
        <w:rPr>
          <w:rStyle w:val="NormalTok"/>
        </w:rPr>
        <w:t>(</w:t>
      </w:r>
      <w:r>
        <w:rPr>
          <w:rStyle w:val="DataTypeTok"/>
        </w:rPr>
        <w:t>mfrow=</w:t>
      </w:r>
      <w:r>
        <w:rPr>
          <w:rStyle w:val="KeywordTok"/>
        </w:rPr>
        <w:t>c</w:t>
      </w:r>
      <w:r>
        <w:rPr>
          <w:rStyle w:val="NormalTok"/>
        </w:rPr>
        <w:t>(</w:t>
      </w:r>
      <w:r>
        <w:rPr>
          <w:rStyle w:val="DecValTok"/>
        </w:rPr>
        <w:t>1</w:t>
      </w:r>
      <w:r>
        <w:rPr>
          <w:rStyle w:val="NormalTok"/>
        </w:rPr>
        <w:t>,</w:t>
      </w:r>
      <w:r>
        <w:rPr>
          <w:rStyle w:val="DecValTok"/>
        </w:rPr>
        <w:t>1</w:t>
      </w:r>
      <w:r>
        <w:rPr>
          <w:rStyle w:val="NormalTok"/>
        </w:rPr>
        <w:t>))</w:t>
      </w:r>
    </w:p>
    <w:p w14:paraId="164FAEB2" w14:textId="77777777" w:rsidR="002A6D8D" w:rsidRDefault="00E9550F">
      <w:pPr>
        <w:pStyle w:val="Heading2"/>
      </w:pPr>
      <w:bookmarkStart w:id="63" w:name="heatmaps"/>
      <w:bookmarkStart w:id="64" w:name="_Toc482108970"/>
      <w:bookmarkEnd w:id="63"/>
      <w:r>
        <w:t>Heatmaps</w:t>
      </w:r>
      <w:bookmarkEnd w:id="64"/>
    </w:p>
    <w:p w14:paraId="09EDA282" w14:textId="77777777" w:rsidR="002A6D8D" w:rsidRDefault="00E9550F">
      <w:pPr>
        <w:pStyle w:val="FirstParagraph"/>
      </w:pPr>
      <w:r>
        <w:t xml:space="preserve">Additional packages needed from both </w:t>
      </w:r>
      <w:r>
        <w:rPr>
          <w:rStyle w:val="VerbatimChar"/>
        </w:rPr>
        <w:t>CRAN</w:t>
      </w:r>
      <w:r>
        <w:t xml:space="preserve"> (for </w:t>
      </w:r>
      <w:r>
        <w:rPr>
          <w:rStyle w:val="VerbatimChar"/>
        </w:rPr>
        <w:t>gplots</w:t>
      </w:r>
      <w:r>
        <w:t xml:space="preserve">) and Bioconductor (for </w:t>
      </w:r>
      <w:r>
        <w:rPr>
          <w:rStyle w:val="VerbatimChar"/>
        </w:rPr>
        <w:t>RColorBrewer</w:t>
      </w:r>
      <w:r>
        <w:t xml:space="preserve">). </w:t>
      </w:r>
      <w:r>
        <w:t>Run the following installation code if necessary:</w:t>
      </w:r>
    </w:p>
    <w:p w14:paraId="7C7FFF68" w14:textId="77777777" w:rsidR="002A6D8D" w:rsidRDefault="00E9550F">
      <w:pPr>
        <w:pStyle w:val="SourceCode"/>
      </w:pPr>
      <w:r>
        <w:rPr>
          <w:rStyle w:val="KeywordTok"/>
        </w:rPr>
        <w:t>source</w:t>
      </w:r>
      <w:r>
        <w:rPr>
          <w:rStyle w:val="NormalTok"/>
        </w:rPr>
        <w:t>(</w:t>
      </w:r>
      <w:r>
        <w:rPr>
          <w:rStyle w:val="StringTok"/>
        </w:rPr>
        <w:t>"http://bioconductor.org/biocLite.R"</w:t>
      </w:r>
      <w:r>
        <w:rPr>
          <w:rStyle w:val="NormalTok"/>
        </w:rPr>
        <w:t>)</w:t>
      </w:r>
      <w:r>
        <w:br/>
      </w:r>
      <w:r>
        <w:rPr>
          <w:rStyle w:val="KeywordTok"/>
        </w:rPr>
        <w:t>biocLite</w:t>
      </w:r>
      <w:r>
        <w:rPr>
          <w:rStyle w:val="NormalTok"/>
        </w:rPr>
        <w:t>(</w:t>
      </w:r>
      <w:r>
        <w:rPr>
          <w:rStyle w:val="StringTok"/>
        </w:rPr>
        <w:t>"RColorBrewer"</w:t>
      </w:r>
      <w:r>
        <w:rPr>
          <w:rStyle w:val="NormalTok"/>
        </w:rPr>
        <w:t>)</w:t>
      </w:r>
      <w:r>
        <w:br/>
      </w:r>
      <w:r>
        <w:rPr>
          <w:rStyle w:val="KeywordTok"/>
        </w:rPr>
        <w:t>install.packages</w:t>
      </w:r>
      <w:r>
        <w:rPr>
          <w:rStyle w:val="NormalTok"/>
        </w:rPr>
        <w:t>(</w:t>
      </w:r>
      <w:r>
        <w:rPr>
          <w:rStyle w:val="StringTok"/>
        </w:rPr>
        <w:t>"gplots"</w:t>
      </w:r>
      <w:r>
        <w:rPr>
          <w:rStyle w:val="NormalTok"/>
        </w:rPr>
        <w:t>)</w:t>
      </w:r>
    </w:p>
    <w:p w14:paraId="55764319" w14:textId="77777777" w:rsidR="002A6D8D" w:rsidRDefault="00E9550F">
      <w:pPr>
        <w:pStyle w:val="FirstParagraph"/>
      </w:pPr>
      <w:r>
        <w:lastRenderedPageBreak/>
        <w:t>Load libraries:</w:t>
      </w:r>
    </w:p>
    <w:p w14:paraId="34F8FBE9" w14:textId="77777777" w:rsidR="002A6D8D" w:rsidRDefault="00E9550F">
      <w:pPr>
        <w:pStyle w:val="SourceCode"/>
      </w:pPr>
      <w:r>
        <w:rPr>
          <w:rStyle w:val="KeywordTok"/>
        </w:rPr>
        <w:t>library</w:t>
      </w:r>
      <w:r>
        <w:rPr>
          <w:rStyle w:val="NormalTok"/>
        </w:rPr>
        <w:t>(RColorBrewer)</w:t>
      </w:r>
      <w:r>
        <w:br/>
      </w:r>
      <w:r>
        <w:rPr>
          <w:rStyle w:val="KeywordTok"/>
        </w:rPr>
        <w:t>library</w:t>
      </w:r>
      <w:r>
        <w:rPr>
          <w:rStyle w:val="NormalTok"/>
        </w:rPr>
        <w:t>(gplots)</w:t>
      </w:r>
    </w:p>
    <w:p w14:paraId="4EE4EDB7" w14:textId="77777777" w:rsidR="002A6D8D" w:rsidRDefault="00E9550F">
      <w:pPr>
        <w:pStyle w:val="FirstParagraph"/>
      </w:pPr>
      <w:r>
        <w:t>--&gt;</w:t>
      </w:r>
    </w:p>
    <w:p w14:paraId="3F8057AD" w14:textId="77777777" w:rsidR="002A6D8D" w:rsidRDefault="00E9550F">
      <w:pPr>
        <w:pStyle w:val="BodyText"/>
      </w:pPr>
      <w:r>
        <w:t>The heatmap can be constructed for each "contrast"</w:t>
      </w:r>
      <w:r>
        <w:t xml:space="preserve"> for which we calculated a differential expression with </w:t>
      </w:r>
      <w:r>
        <w:rPr>
          <w:rStyle w:val="VerbatimChar"/>
        </w:rPr>
        <w:t>limma</w:t>
      </w:r>
      <w:r>
        <w:t xml:space="preserve"> when we constructed the contrast matrix </w:t>
      </w:r>
      <w:r>
        <w:rPr>
          <w:rStyle w:val="VerbatimChar"/>
        </w:rPr>
        <w:t>cont.matrix</w:t>
      </w:r>
      <w:r>
        <w:t xml:space="preserve"> during the calculations with </w:t>
      </w:r>
      <w:r>
        <w:rPr>
          <w:rStyle w:val="VerbatimChar"/>
        </w:rPr>
        <w:t>limma</w:t>
      </w:r>
      <w:r>
        <w:t>:</w:t>
      </w:r>
    </w:p>
    <w:p w14:paraId="39B06BA7" w14:textId="77777777" w:rsidR="002A6D8D" w:rsidRDefault="00E9550F">
      <w:pPr>
        <w:pStyle w:val="SourceCode"/>
      </w:pPr>
      <w:r>
        <w:rPr>
          <w:rStyle w:val="VerbatimChar"/>
        </w:rPr>
        <w:t xml:space="preserve">      Contrasts</w:t>
      </w:r>
      <w:r>
        <w:br/>
      </w:r>
      <w:r>
        <w:rPr>
          <w:rStyle w:val="VerbatimChar"/>
        </w:rPr>
        <w:t>Levels G2 - G0 G1 - G0 G2 - G1</w:t>
      </w:r>
      <w:r>
        <w:br/>
      </w:r>
      <w:r>
        <w:rPr>
          <w:rStyle w:val="VerbatimChar"/>
        </w:rPr>
        <w:t xml:space="preserve">    G0      -1      -1       0</w:t>
      </w:r>
      <w:r>
        <w:br/>
      </w:r>
      <w:r>
        <w:rPr>
          <w:rStyle w:val="VerbatimChar"/>
        </w:rPr>
        <w:t xml:space="preserve">    G1       0       1      </w:t>
      </w:r>
      <w:r>
        <w:rPr>
          <w:rStyle w:val="VerbatimChar"/>
        </w:rPr>
        <w:t>-1</w:t>
      </w:r>
      <w:r>
        <w:br/>
      </w:r>
      <w:r>
        <w:rPr>
          <w:rStyle w:val="VerbatimChar"/>
        </w:rPr>
        <w:t xml:space="preserve">    G2       1       0       1</w:t>
      </w:r>
    </w:p>
    <w:p w14:paraId="401EBD69" w14:textId="77777777" w:rsidR="002A6D8D" w:rsidRDefault="00E9550F">
      <w:pPr>
        <w:pStyle w:val="FirstParagraph"/>
      </w:pPr>
      <w:r>
        <w:t xml:space="preserve">We can "grab" each contrast name by selecting each element of the column names, for example </w:t>
      </w:r>
      <w:r>
        <w:rPr>
          <w:rStyle w:val="VerbatimChar"/>
        </w:rPr>
        <w:t>colnames(cont.matrix)[2]</w:t>
      </w:r>
      <w:r>
        <w:t xml:space="preserve"> yields </w:t>
      </w:r>
      <w:r>
        <w:rPr>
          <w:b/>
        </w:rPr>
        <w:t>G1 - G0</w:t>
      </w:r>
      <w:r>
        <w:t xml:space="preserve"> which we can plot below with a false discovery rate (FDR) of 0.01.</w:t>
      </w:r>
    </w:p>
    <w:p w14:paraId="76553384" w14:textId="77777777" w:rsidR="002A6D8D" w:rsidRDefault="00E9550F">
      <w:pPr>
        <w:pStyle w:val="BodyText"/>
      </w:pPr>
      <w:r>
        <w:t>The number of genes def</w:t>
      </w:r>
      <w:r>
        <w:t>ined here is the number of "probesets" representing the genes onto the array.</w:t>
      </w:r>
    </w:p>
    <w:p w14:paraId="3DA64F02" w14:textId="77777777" w:rsidR="002A6D8D" w:rsidRDefault="00E9550F">
      <w:pPr>
        <w:pStyle w:val="BodyText"/>
      </w:pPr>
      <w:r>
        <w:t xml:space="preserve">The object </w:t>
      </w:r>
      <w:r>
        <w:rPr>
          <w:rStyle w:val="VerbatimChar"/>
        </w:rPr>
        <w:t>completeTopTable</w:t>
      </w:r>
      <w:r>
        <w:t xml:space="preserve"> will contain the differential expression table values for the selected contrast.</w:t>
      </w:r>
    </w:p>
    <w:p w14:paraId="3031C38A" w14:textId="77777777" w:rsidR="002A6D8D" w:rsidRDefault="00E9550F">
      <w:pPr>
        <w:pStyle w:val="BodyText"/>
      </w:pPr>
      <w:r>
        <w:t>From this table we can select only those genes/probesets that match t</w:t>
      </w:r>
      <w:r>
        <w:t xml:space="preserve">he chosen criterion that FDR should be less than the defined cut-off value, for example </w:t>
      </w:r>
      <w:r>
        <w:rPr>
          <w:rStyle w:val="VerbatimChar"/>
        </w:rPr>
        <w:t>FDR &lt; 0.01</w:t>
      </w:r>
      <w:r>
        <w:t>.</w:t>
      </w:r>
    </w:p>
    <w:p w14:paraId="00274760" w14:textId="77777777" w:rsidR="002A6D8D" w:rsidRDefault="00E9550F">
      <w:pPr>
        <w:pStyle w:val="BodyText"/>
      </w:pPr>
      <w:r>
        <w:t xml:space="preserve">This creates the object </w:t>
      </w:r>
      <w:r>
        <w:rPr>
          <w:rStyle w:val="VerbatimChar"/>
        </w:rPr>
        <w:t>selected</w:t>
      </w:r>
      <w:r>
        <w:t xml:space="preserve"> which is a logical list of all the genes with </w:t>
      </w:r>
      <w:r>
        <w:rPr>
          <w:rStyle w:val="VerbatimChar"/>
        </w:rPr>
        <w:t>TRUE</w:t>
      </w:r>
      <w:r>
        <w:t xml:space="preserve"> or </w:t>
      </w:r>
      <w:r>
        <w:rPr>
          <w:rStyle w:val="VerbatimChar"/>
        </w:rPr>
        <w:t>FALSE</w:t>
      </w:r>
      <w:r>
        <w:t xml:space="preserve"> and can be used as a "selector" to select the same genes within</w:t>
      </w:r>
      <w:r>
        <w:t xml:space="preserve"> the </w:t>
      </w:r>
      <w:r>
        <w:rPr>
          <w:rStyle w:val="VerbatimChar"/>
        </w:rPr>
        <w:t>gset</w:t>
      </w:r>
      <w:r>
        <w:t xml:space="preserve"> expression values that are then stored in object </w:t>
      </w:r>
      <w:r>
        <w:rPr>
          <w:rStyle w:val="VerbatimChar"/>
        </w:rPr>
        <w:t>esetSel</w:t>
      </w:r>
      <w:r>
        <w:t>.</w:t>
      </w:r>
    </w:p>
    <w:p w14:paraId="7DE9D0DD" w14:textId="77777777" w:rsidR="002A6D8D" w:rsidRDefault="00E9550F">
      <w:pPr>
        <w:pStyle w:val="SourceCode"/>
      </w:pPr>
      <w:r>
        <w:rPr>
          <w:rStyle w:val="CommentTok"/>
        </w:rPr>
        <w:t># Define FDR cut-off, typically 0.05 or 0.01</w:t>
      </w:r>
      <w:r>
        <w:br/>
      </w:r>
      <w:r>
        <w:rPr>
          <w:rStyle w:val="NormalTok"/>
        </w:rPr>
        <w:t>FDR_cutoff &lt;-</w:t>
      </w:r>
      <w:r>
        <w:rPr>
          <w:rStyle w:val="StringTok"/>
        </w:rPr>
        <w:t xml:space="preserve"> </w:t>
      </w:r>
      <w:r>
        <w:rPr>
          <w:rStyle w:val="FloatTok"/>
        </w:rPr>
        <w:t>0.01</w:t>
      </w:r>
      <w:r>
        <w:br/>
      </w:r>
      <w:r>
        <w:br/>
      </w:r>
      <w:r>
        <w:rPr>
          <w:rStyle w:val="CommentTok"/>
        </w:rPr>
        <w:t># Calculate the number of genes</w:t>
      </w:r>
      <w:r>
        <w:br/>
      </w:r>
      <w:r>
        <w:rPr>
          <w:rStyle w:val="NormalTok"/>
        </w:rPr>
        <w:t>numGenes &lt;-</w:t>
      </w:r>
      <w:r>
        <w:rPr>
          <w:rStyle w:val="StringTok"/>
        </w:rPr>
        <w:t xml:space="preserve"> </w:t>
      </w:r>
      <w:r>
        <w:rPr>
          <w:rStyle w:val="KeywordTok"/>
        </w:rPr>
        <w:t>nrow</w:t>
      </w:r>
      <w:r>
        <w:rPr>
          <w:rStyle w:val="NormalTok"/>
        </w:rPr>
        <w:t>(</w:t>
      </w:r>
      <w:r>
        <w:rPr>
          <w:rStyle w:val="KeywordTok"/>
        </w:rPr>
        <w:t>exprs</w:t>
      </w:r>
      <w:r>
        <w:rPr>
          <w:rStyle w:val="NormalTok"/>
        </w:rPr>
        <w:t>(gset))</w:t>
      </w:r>
      <w:r>
        <w:br/>
      </w:r>
      <w:r>
        <w:br/>
      </w:r>
      <w:r>
        <w:rPr>
          <w:rStyle w:val="CommentTok"/>
        </w:rPr>
        <w:t># Extract a "contrast" from the contrast matrix</w:t>
      </w:r>
      <w:r>
        <w:br/>
      </w:r>
      <w:r>
        <w:rPr>
          <w:rStyle w:val="NormalTok"/>
        </w:rPr>
        <w:t>contrast &lt;-</w:t>
      </w:r>
      <w:r>
        <w:rPr>
          <w:rStyle w:val="StringTok"/>
        </w:rPr>
        <w:t xml:space="preserve"> </w:t>
      </w:r>
      <w:r>
        <w:rPr>
          <w:rStyle w:val="KeywordTok"/>
        </w:rPr>
        <w:t>colnames</w:t>
      </w:r>
      <w:r>
        <w:rPr>
          <w:rStyle w:val="NormalTok"/>
        </w:rPr>
        <w:t>(cont.matrix)[</w:t>
      </w:r>
      <w:r>
        <w:rPr>
          <w:rStyle w:val="DecValTok"/>
        </w:rPr>
        <w:t>2</w:t>
      </w:r>
      <w:r>
        <w:rPr>
          <w:rStyle w:val="NormalTok"/>
        </w:rPr>
        <w:t>]</w:t>
      </w:r>
      <w:r>
        <w:br/>
      </w:r>
      <w:r>
        <w:br/>
      </w:r>
      <w:r>
        <w:rPr>
          <w:rStyle w:val="CommentTok"/>
        </w:rPr>
        <w:t># Select the differential expression for this specific contrast</w:t>
      </w:r>
      <w:r>
        <w:br/>
      </w:r>
      <w:r>
        <w:rPr>
          <w:rStyle w:val="CommentTok"/>
        </w:rPr>
        <w:t xml:space="preserve"># for all genes and sorted by columns "B" which represents </w:t>
      </w:r>
      <w:r>
        <w:br/>
      </w:r>
      <w:r>
        <w:rPr>
          <w:rStyle w:val="CommentTok"/>
        </w:rPr>
        <w:lastRenderedPageBreak/>
        <w:t># the log-odds that a gene is differentially expressed.</w:t>
      </w:r>
      <w:r>
        <w:br/>
      </w:r>
      <w:r>
        <w:rPr>
          <w:rStyle w:val="NormalTok"/>
        </w:rPr>
        <w:t>completeTopTable &lt;-</w:t>
      </w:r>
      <w:r>
        <w:rPr>
          <w:rStyle w:val="StringTok"/>
        </w:rPr>
        <w:t xml:space="preserve"> </w:t>
      </w:r>
      <w:r>
        <w:rPr>
          <w:rStyle w:val="KeywordTok"/>
        </w:rPr>
        <w:t>topTable</w:t>
      </w:r>
      <w:r>
        <w:rPr>
          <w:rStyle w:val="NormalTok"/>
        </w:rPr>
        <w:t>(fit2,</w:t>
      </w:r>
      <w:r>
        <w:rPr>
          <w:rStyle w:val="DataTypeTok"/>
        </w:rPr>
        <w:t>coef=</w:t>
      </w:r>
      <w:r>
        <w:rPr>
          <w:rStyle w:val="NormalTok"/>
        </w:rPr>
        <w:t xml:space="preserve">contrast, </w:t>
      </w:r>
      <w:r>
        <w:rPr>
          <w:rStyle w:val="DataTypeTok"/>
        </w:rPr>
        <w:t>a</w:t>
      </w:r>
      <w:r>
        <w:rPr>
          <w:rStyle w:val="DataTypeTok"/>
        </w:rPr>
        <w:t>djust=</w:t>
      </w:r>
      <w:r>
        <w:rPr>
          <w:rStyle w:val="StringTok"/>
        </w:rPr>
        <w:t>"fdr"</w:t>
      </w:r>
      <w:r>
        <w:rPr>
          <w:rStyle w:val="NormalTok"/>
        </w:rPr>
        <w:t xml:space="preserve">, </w:t>
      </w:r>
      <w:r>
        <w:rPr>
          <w:rStyle w:val="DataTypeTok"/>
        </w:rPr>
        <w:t>sort.by=</w:t>
      </w:r>
      <w:r>
        <w:rPr>
          <w:rStyle w:val="StringTok"/>
        </w:rPr>
        <w:t>"B"</w:t>
      </w:r>
      <w:r>
        <w:rPr>
          <w:rStyle w:val="NormalTok"/>
        </w:rPr>
        <w:t xml:space="preserve">, </w:t>
      </w:r>
      <w:r>
        <w:rPr>
          <w:rStyle w:val="DataTypeTok"/>
        </w:rPr>
        <w:t>number=</w:t>
      </w:r>
      <w:r>
        <w:rPr>
          <w:rStyle w:val="NormalTok"/>
        </w:rPr>
        <w:t>numGenes)</w:t>
      </w:r>
      <w:r>
        <w:br/>
      </w:r>
      <w:r>
        <w:br/>
      </w:r>
      <w:r>
        <w:rPr>
          <w:rStyle w:val="CommentTok"/>
        </w:rPr>
        <w:t># Create a logical selector containing TRUE or FALSE</w:t>
      </w:r>
      <w:r>
        <w:br/>
      </w:r>
      <w:r>
        <w:rPr>
          <w:rStyle w:val="CommentTok"/>
        </w:rPr>
        <w:t># that defines if the gene meets the criterion about FDR</w:t>
      </w:r>
      <w:r>
        <w:br/>
      </w:r>
      <w:r>
        <w:rPr>
          <w:rStyle w:val="NormalTok"/>
        </w:rPr>
        <w:t>selected &lt;-</w:t>
      </w:r>
      <w:r>
        <w:rPr>
          <w:rStyle w:val="StringTok"/>
        </w:rPr>
        <w:t xml:space="preserve"> </w:t>
      </w:r>
      <w:r>
        <w:rPr>
          <w:rStyle w:val="NormalTok"/>
        </w:rPr>
        <w:t>completeTopTable$adj.P.Val &lt;</w:t>
      </w:r>
      <w:r>
        <w:rPr>
          <w:rStyle w:val="StringTok"/>
        </w:rPr>
        <w:t xml:space="preserve"> </w:t>
      </w:r>
      <w:r>
        <w:rPr>
          <w:rStyle w:val="NormalTok"/>
        </w:rPr>
        <w:t>FDR_cutoff</w:t>
      </w:r>
      <w:r>
        <w:br/>
      </w:r>
      <w:r>
        <w:br/>
      </w:r>
      <w:r>
        <w:rPr>
          <w:rStyle w:val="CommentTok"/>
        </w:rPr>
        <w:t xml:space="preserve"># Create a subset of the expression set only for </w:t>
      </w:r>
      <w:r>
        <w:rPr>
          <w:rStyle w:val="CommentTok"/>
        </w:rPr>
        <w:t>selected genes</w:t>
      </w:r>
      <w:r>
        <w:br/>
      </w:r>
      <w:r>
        <w:rPr>
          <w:rStyle w:val="NormalTok"/>
        </w:rPr>
        <w:t>esetSel &lt;-</w:t>
      </w:r>
      <w:r>
        <w:rPr>
          <w:rStyle w:val="StringTok"/>
        </w:rPr>
        <w:t xml:space="preserve"> </w:t>
      </w:r>
      <w:r>
        <w:rPr>
          <w:rStyle w:val="NormalTok"/>
        </w:rPr>
        <w:t>gset[selected]</w:t>
      </w:r>
      <w:r>
        <w:br/>
      </w:r>
      <w:r>
        <w:br/>
      </w:r>
      <w:r>
        <w:rPr>
          <w:rStyle w:val="CommentTok"/>
        </w:rPr>
        <w:t># Check some esetSel properties. Dimensions</w:t>
      </w:r>
      <w:r>
        <w:br/>
      </w:r>
      <w:r>
        <w:rPr>
          <w:rStyle w:val="KeywordTok"/>
        </w:rPr>
        <w:t>dim</w:t>
      </w:r>
      <w:r>
        <w:rPr>
          <w:rStyle w:val="NormalTok"/>
        </w:rPr>
        <w:t>(esetSel)</w:t>
      </w:r>
    </w:p>
    <w:p w14:paraId="0DFEA7D3" w14:textId="77777777" w:rsidR="002A6D8D" w:rsidRDefault="00E9550F">
      <w:pPr>
        <w:pStyle w:val="SourceCode"/>
      </w:pPr>
      <w:r>
        <w:rPr>
          <w:rStyle w:val="VerbatimChar"/>
        </w:rPr>
        <w:t xml:space="preserve">Features  Samples </w:t>
      </w:r>
      <w:r>
        <w:br/>
      </w:r>
      <w:r>
        <w:rPr>
          <w:rStyle w:val="VerbatimChar"/>
        </w:rPr>
        <w:t xml:space="preserve">      43       12 </w:t>
      </w:r>
    </w:p>
    <w:p w14:paraId="7D78FCFA" w14:textId="77777777" w:rsidR="002A6D8D" w:rsidRDefault="00E9550F">
      <w:pPr>
        <w:pStyle w:val="SourceCode"/>
      </w:pPr>
      <w:r>
        <w:rPr>
          <w:rStyle w:val="CommentTok"/>
        </w:rPr>
        <w:t xml:space="preserve"># Calculate the number of genes that are selected. This number </w:t>
      </w:r>
      <w:r>
        <w:br/>
      </w:r>
      <w:r>
        <w:rPr>
          <w:rStyle w:val="CommentTok"/>
        </w:rPr>
        <w:t># should be the same as the number of "Features" above.</w:t>
      </w:r>
      <w:r>
        <w:br/>
      </w:r>
      <w:r>
        <w:rPr>
          <w:rStyle w:val="KeywordTok"/>
        </w:rPr>
        <w:t>sum</w:t>
      </w:r>
      <w:r>
        <w:rPr>
          <w:rStyle w:val="NormalTok"/>
        </w:rPr>
        <w:t>(selected)</w:t>
      </w:r>
    </w:p>
    <w:p w14:paraId="258DECEC" w14:textId="77777777" w:rsidR="002A6D8D" w:rsidRDefault="00E9550F">
      <w:pPr>
        <w:pStyle w:val="SourceCode"/>
      </w:pPr>
      <w:r>
        <w:rPr>
          <w:rStyle w:val="VerbatimChar"/>
        </w:rPr>
        <w:t>[1] 43</w:t>
      </w:r>
    </w:p>
    <w:p w14:paraId="50C6D501" w14:textId="77777777" w:rsidR="002A6D8D" w:rsidRDefault="00E9550F">
      <w:pPr>
        <w:pStyle w:val="SourceCode"/>
      </w:pPr>
      <w:r>
        <w:rPr>
          <w:rStyle w:val="CommentTok"/>
        </w:rPr>
        <w:t># Create a heatmap with heatmap.2 that allows more colors</w:t>
      </w:r>
      <w:r>
        <w:br/>
      </w:r>
      <w:r>
        <w:rPr>
          <w:rStyle w:val="CommentTok"/>
        </w:rPr>
        <w:t xml:space="preserve"># color gradient to represent the expression values of gene </w:t>
      </w:r>
      <w:r>
        <w:br/>
      </w:r>
      <w:r>
        <w:rPr>
          <w:rStyle w:val="CommentTok"/>
        </w:rPr>
        <w:t># heatmap.2(exprs(esetSel))</w:t>
      </w:r>
      <w:r>
        <w:br/>
      </w:r>
      <w:r>
        <w:rPr>
          <w:rStyle w:val="NormalTok"/>
        </w:rPr>
        <w:t>hmcol &lt;-</w:t>
      </w:r>
      <w:r>
        <w:rPr>
          <w:rStyle w:val="StringTok"/>
        </w:rPr>
        <w:t xml:space="preserve"> </w:t>
      </w:r>
      <w:r>
        <w:rPr>
          <w:rStyle w:val="KeywordTok"/>
        </w:rPr>
        <w:t>colorRampPalette</w:t>
      </w:r>
      <w:r>
        <w:rPr>
          <w:rStyle w:val="NormalTok"/>
        </w:rPr>
        <w:t>(</w:t>
      </w:r>
      <w:r>
        <w:rPr>
          <w:rStyle w:val="KeywordTok"/>
        </w:rPr>
        <w:t>brewer.pal</w:t>
      </w:r>
      <w:r>
        <w:rPr>
          <w:rStyle w:val="NormalTok"/>
        </w:rPr>
        <w:t>(</w:t>
      </w:r>
      <w:r>
        <w:rPr>
          <w:rStyle w:val="DecValTok"/>
        </w:rPr>
        <w:t>9</w:t>
      </w:r>
      <w:r>
        <w:rPr>
          <w:rStyle w:val="NormalTok"/>
        </w:rPr>
        <w:t>,</w:t>
      </w:r>
      <w:r>
        <w:rPr>
          <w:rStyle w:val="StringTok"/>
        </w:rPr>
        <w:t>"GnBu"</w:t>
      </w:r>
      <w:r>
        <w:rPr>
          <w:rStyle w:val="NormalTok"/>
        </w:rPr>
        <w:t>))(</w:t>
      </w:r>
      <w:r>
        <w:rPr>
          <w:rStyle w:val="DecValTok"/>
        </w:rPr>
        <w:t>100</w:t>
      </w:r>
      <w:r>
        <w:rPr>
          <w:rStyle w:val="NormalTok"/>
        </w:rPr>
        <w:t>)</w:t>
      </w:r>
      <w:r>
        <w:br/>
      </w:r>
      <w:r>
        <w:rPr>
          <w:rStyle w:val="KeywordTok"/>
        </w:rPr>
        <w:t>heatmap.2</w:t>
      </w:r>
      <w:r>
        <w:rPr>
          <w:rStyle w:val="NormalTok"/>
        </w:rPr>
        <w:t>(</w:t>
      </w:r>
      <w:r>
        <w:rPr>
          <w:rStyle w:val="KeywordTok"/>
        </w:rPr>
        <w:t>exprs</w:t>
      </w:r>
      <w:r>
        <w:rPr>
          <w:rStyle w:val="NormalTok"/>
        </w:rPr>
        <w:t xml:space="preserve">(esetSel), </w:t>
      </w:r>
      <w:r>
        <w:rPr>
          <w:rStyle w:val="DataTypeTok"/>
        </w:rPr>
        <w:t>col=</w:t>
      </w:r>
      <w:r>
        <w:rPr>
          <w:rStyle w:val="NormalTok"/>
        </w:rPr>
        <w:t>hmco</w:t>
      </w:r>
      <w:r>
        <w:rPr>
          <w:rStyle w:val="NormalTok"/>
        </w:rPr>
        <w:t xml:space="preserve">l, </w:t>
      </w:r>
      <w:r>
        <w:rPr>
          <w:rStyle w:val="DataTypeTok"/>
        </w:rPr>
        <w:t>main=</w:t>
      </w:r>
      <w:r>
        <w:rPr>
          <w:rStyle w:val="KeywordTok"/>
        </w:rPr>
        <w:t>c</w:t>
      </w:r>
      <w:r>
        <w:rPr>
          <w:rStyle w:val="NormalTok"/>
        </w:rPr>
        <w:t>(</w:t>
      </w:r>
      <w:r>
        <w:rPr>
          <w:rStyle w:val="StringTok"/>
        </w:rPr>
        <w:t>"     Heatmap for contrast "</w:t>
      </w:r>
      <w:r>
        <w:rPr>
          <w:rStyle w:val="NormalTok"/>
        </w:rPr>
        <w:t xml:space="preserve"> , contrast ))</w:t>
      </w:r>
    </w:p>
    <w:p w14:paraId="76E654D6" w14:textId="77777777" w:rsidR="002A6D8D" w:rsidRDefault="00E9550F">
      <w:pPr>
        <w:pStyle w:val="FirstParagraph"/>
      </w:pPr>
      <w:r>
        <w:rPr>
          <w:noProof/>
        </w:rPr>
        <w:lastRenderedPageBreak/>
        <w:drawing>
          <wp:inline distT="0" distB="0" distL="0" distR="0" wp14:anchorId="3657A2EF" wp14:editId="5B1271DB">
            <wp:extent cx="5486400" cy="43891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heatmap_03-1.png"/>
                    <pic:cNvPicPr>
                      <a:picLocks noChangeAspect="1" noChangeArrowheads="1"/>
                    </pic:cNvPicPr>
                  </pic:nvPicPr>
                  <pic:blipFill>
                    <a:blip r:embed="rId29"/>
                    <a:stretch>
                      <a:fillRect/>
                    </a:stretch>
                  </pic:blipFill>
                  <pic:spPr bwMode="auto">
                    <a:xfrm>
                      <a:off x="0" y="0"/>
                      <a:ext cx="5486400" cy="4389120"/>
                    </a:xfrm>
                    <a:prstGeom prst="rect">
                      <a:avLst/>
                    </a:prstGeom>
                    <a:noFill/>
                    <a:ln w="9525">
                      <a:noFill/>
                      <a:headEnd/>
                      <a:tailEnd/>
                    </a:ln>
                  </pic:spPr>
                </pic:pic>
              </a:graphicData>
            </a:graphic>
          </wp:inline>
        </w:drawing>
      </w:r>
    </w:p>
    <w:p w14:paraId="7D518EE6" w14:textId="77777777" w:rsidR="002A6D8D" w:rsidRDefault="00E9550F">
      <w:pPr>
        <w:pStyle w:val="BodyText"/>
      </w:pPr>
      <w:r>
        <w:t xml:space="preserve">The color of the plotted genes depends on the palette chosen. By default the colors would be red-to-yellow but here we access one of the "green-blue" palettes from the </w:t>
      </w:r>
      <w:r>
        <w:rPr>
          <w:rStyle w:val="VerbatimChar"/>
        </w:rPr>
        <w:t>RColorBrewer</w:t>
      </w:r>
      <w:r>
        <w:t xml:space="preserve"> package. See </w:t>
      </w:r>
      <w:r>
        <w:rPr>
          <w:rStyle w:val="VerbatimChar"/>
        </w:rPr>
        <w:t>?brewer.pal</w:t>
      </w:r>
      <w:r>
        <w:t xml:space="preserve"> for all the color palettes descriptions.</w:t>
      </w:r>
    </w:p>
    <w:p w14:paraId="3CE402D1" w14:textId="77777777" w:rsidR="002A6D8D" w:rsidRDefault="00E9550F">
      <w:pPr>
        <w:pStyle w:val="BodyText"/>
      </w:pPr>
      <w:r>
        <w:t xml:space="preserve">From the total number of genes (54675) there are </w:t>
      </w:r>
      <w:r>
        <w:rPr>
          <w:b/>
        </w:rPr>
        <w:t>43</w:t>
      </w:r>
      <w:r>
        <w:t xml:space="preserve"> that are selected for the plot. The number of genes is the number of "probesets" onto the array.</w:t>
      </w:r>
    </w:p>
    <w:p w14:paraId="124CF01C" w14:textId="77777777" w:rsidR="002A6D8D" w:rsidRDefault="00E9550F">
      <w:pPr>
        <w:pStyle w:val="BodyText"/>
      </w:pPr>
      <w:r>
        <w:t>The name of the Affymetrix probeset is listed on the r</w:t>
      </w:r>
      <w:r>
        <w:t>ight hand side of the heatmap. The function help (</w:t>
      </w:r>
      <w:r>
        <w:rPr>
          <w:rStyle w:val="VerbatimChar"/>
        </w:rPr>
        <w:t>?heatmap.2</w:t>
      </w:r>
      <w:r>
        <w:t>) reveals that the annotation of the "genes" is by default the row names of the object plotted (</w:t>
      </w:r>
      <w:r>
        <w:rPr>
          <w:rStyle w:val="VerbatimChar"/>
        </w:rPr>
        <w:t>rownames(x)</w:t>
      </w:r>
      <w:r>
        <w:t xml:space="preserve"> for object </w:t>
      </w:r>
      <w:r>
        <w:rPr>
          <w:rStyle w:val="VerbatimChar"/>
        </w:rPr>
        <w:t>x</w:t>
      </w:r>
      <w:r>
        <w:t>) and indeed:</w:t>
      </w:r>
    </w:p>
    <w:p w14:paraId="2CA41008" w14:textId="77777777" w:rsidR="002A6D8D" w:rsidRDefault="00E9550F">
      <w:pPr>
        <w:pStyle w:val="SourceCode"/>
      </w:pPr>
      <w:r>
        <w:rPr>
          <w:rStyle w:val="KeywordTok"/>
        </w:rPr>
        <w:t>rownames</w:t>
      </w:r>
      <w:r>
        <w:rPr>
          <w:rStyle w:val="NormalTok"/>
        </w:rPr>
        <w:t>(esetSel)</w:t>
      </w:r>
    </w:p>
    <w:p w14:paraId="2D07BCAD" w14:textId="77777777" w:rsidR="002A6D8D" w:rsidRDefault="00E9550F">
      <w:pPr>
        <w:pStyle w:val="SourceCode"/>
      </w:pPr>
      <w:r>
        <w:rPr>
          <w:rStyle w:val="VerbatimChar"/>
        </w:rPr>
        <w:t xml:space="preserve"> [1] "1007_s_at"    "1053_at"      "117_at" </w:t>
      </w:r>
      <w:r>
        <w:rPr>
          <w:rStyle w:val="VerbatimChar"/>
        </w:rPr>
        <w:t xml:space="preserve">      "121_at"      </w:t>
      </w:r>
      <w:r>
        <w:br/>
      </w:r>
      <w:r>
        <w:rPr>
          <w:rStyle w:val="VerbatimChar"/>
        </w:rPr>
        <w:t xml:space="preserve"> [5] "1255_g_at"    "1294_at"      "1316_at"      "1320_at"     </w:t>
      </w:r>
      <w:r>
        <w:br/>
      </w:r>
      <w:r>
        <w:rPr>
          <w:rStyle w:val="VerbatimChar"/>
        </w:rPr>
        <w:t xml:space="preserve"> [9] "1405_i_at"    "1431_at"      "1438_at"      "1487_at"     </w:t>
      </w:r>
      <w:r>
        <w:br/>
      </w:r>
      <w:r>
        <w:rPr>
          <w:rStyle w:val="VerbatimChar"/>
        </w:rPr>
        <w:t xml:space="preserve">[13] "1494_f_at"    "1552256_a_at" "1552257_a_at" "1552258_at"  </w:t>
      </w:r>
      <w:r>
        <w:br/>
      </w:r>
      <w:r>
        <w:rPr>
          <w:rStyle w:val="VerbatimChar"/>
        </w:rPr>
        <w:lastRenderedPageBreak/>
        <w:t>[17] "1552261_at"   "1552263_at"   "1552</w:t>
      </w:r>
      <w:r>
        <w:rPr>
          <w:rStyle w:val="VerbatimChar"/>
        </w:rPr>
        <w:t xml:space="preserve">264_a_at" "1552266_at"  </w:t>
      </w:r>
      <w:r>
        <w:br/>
      </w:r>
      <w:r>
        <w:rPr>
          <w:rStyle w:val="VerbatimChar"/>
        </w:rPr>
        <w:t xml:space="preserve">[21] "1552269_at"   "1552271_at"   "1552272_a_at" "1552274_at"  </w:t>
      </w:r>
      <w:r>
        <w:br/>
      </w:r>
      <w:r>
        <w:rPr>
          <w:rStyle w:val="VerbatimChar"/>
        </w:rPr>
        <w:t>[25] "1552275_s_at" "1552276_a_at" "1552277_a_at" "1552278_a_at"</w:t>
      </w:r>
      <w:r>
        <w:br/>
      </w:r>
      <w:r>
        <w:rPr>
          <w:rStyle w:val="VerbatimChar"/>
        </w:rPr>
        <w:t>[29] "1552279_a_at" "1552280_at"   "1552281_at"   "1552283_s_at"</w:t>
      </w:r>
      <w:r>
        <w:br/>
      </w:r>
      <w:r>
        <w:rPr>
          <w:rStyle w:val="VerbatimChar"/>
        </w:rPr>
        <w:t>[33] "1552286_at"   "1552287_s_at" "</w:t>
      </w:r>
      <w:r>
        <w:rPr>
          <w:rStyle w:val="VerbatimChar"/>
        </w:rPr>
        <w:t>1552288_at"   "1552289_a_at"</w:t>
      </w:r>
      <w:r>
        <w:br/>
      </w:r>
      <w:r>
        <w:rPr>
          <w:rStyle w:val="VerbatimChar"/>
        </w:rPr>
        <w:t xml:space="preserve">[37] "1552291_at"   "1552293_at"   "1552295_a_at" "1552296_at"  </w:t>
      </w:r>
      <w:r>
        <w:br/>
      </w:r>
      <w:r>
        <w:rPr>
          <w:rStyle w:val="VerbatimChar"/>
        </w:rPr>
        <w:t xml:space="preserve">[41] "1552299_at"   "1552301_a_at" "1552302_at"  </w:t>
      </w:r>
    </w:p>
    <w:p w14:paraId="1CDE146A" w14:textId="77777777" w:rsidR="002A6D8D" w:rsidRDefault="00E9550F">
      <w:pPr>
        <w:pStyle w:val="FirstParagraph"/>
      </w:pPr>
      <w:r>
        <w:t>Therefore, more manipulation is necessary to obtain the name gene symbol rather than the probeset to be listed.</w:t>
      </w:r>
    </w:p>
    <w:p w14:paraId="0EC1D8A3" w14:textId="77777777" w:rsidR="002A6D8D" w:rsidRDefault="00E9550F">
      <w:pPr>
        <w:pStyle w:val="Heading3"/>
      </w:pPr>
      <w:bookmarkStart w:id="65" w:name="finding-the-gene-symbols"/>
      <w:bookmarkEnd w:id="65"/>
      <w:r>
        <w:t>Finding the gene symbols</w:t>
      </w:r>
    </w:p>
    <w:p w14:paraId="3DA0AC8C" w14:textId="77777777" w:rsidR="002A6D8D" w:rsidRDefault="00E9550F">
      <w:pPr>
        <w:pStyle w:val="FirstParagraph"/>
      </w:pPr>
      <w:r>
        <w:t xml:space="preserve">First we have to wonder and verify the </w:t>
      </w:r>
      <w:r>
        <w:rPr>
          <w:rStyle w:val="VerbatimChar"/>
        </w:rPr>
        <w:t>class</w:t>
      </w:r>
      <w:r>
        <w:t xml:space="preserve"> of object </w:t>
      </w:r>
      <w:r>
        <w:rPr>
          <w:rStyle w:val="VerbatimChar"/>
        </w:rPr>
        <w:t>esetSel</w:t>
      </w:r>
      <w:r>
        <w:t xml:space="preserve"> which should be an "annotated data frame for expression sets".</w:t>
      </w:r>
    </w:p>
    <w:p w14:paraId="58084DB3" w14:textId="77777777" w:rsidR="002A6D8D" w:rsidRDefault="00E9550F">
      <w:pPr>
        <w:pStyle w:val="SourceCode"/>
      </w:pPr>
      <w:r>
        <w:rPr>
          <w:rStyle w:val="KeywordTok"/>
        </w:rPr>
        <w:t>class</w:t>
      </w:r>
      <w:r>
        <w:rPr>
          <w:rStyle w:val="NormalTok"/>
        </w:rPr>
        <w:t>(esetSel)</w:t>
      </w:r>
    </w:p>
    <w:p w14:paraId="5199B9DF" w14:textId="77777777" w:rsidR="002A6D8D" w:rsidRDefault="00E9550F">
      <w:pPr>
        <w:pStyle w:val="SourceCode"/>
      </w:pPr>
      <w:r>
        <w:rPr>
          <w:rStyle w:val="VerbatimChar"/>
        </w:rPr>
        <w:t>[1] "ExpressionSet"</w:t>
      </w:r>
      <w:r>
        <w:br/>
      </w:r>
      <w:r>
        <w:rPr>
          <w:rStyle w:val="VerbatimChar"/>
        </w:rPr>
        <w:t>attr(,"package")</w:t>
      </w:r>
      <w:r>
        <w:br/>
      </w:r>
      <w:r>
        <w:rPr>
          <w:rStyle w:val="VerbatimChar"/>
        </w:rPr>
        <w:t>[1] "Biobase"</w:t>
      </w:r>
    </w:p>
    <w:p w14:paraId="117C84CB" w14:textId="77777777" w:rsidR="002A6D8D" w:rsidRDefault="00E9550F">
      <w:pPr>
        <w:pStyle w:val="FirstParagraph"/>
      </w:pPr>
      <w:r>
        <w:t>This is the main final type of data str</w:t>
      </w:r>
      <w:r>
        <w:t>ucture for many microarray experiment based on the Affymetrix platform. It contains the data and other annotations listed in various "slots."</w:t>
      </w:r>
    </w:p>
    <w:p w14:paraId="70FF1EFC" w14:textId="77777777" w:rsidR="002A6D8D" w:rsidRDefault="00E9550F">
      <w:pPr>
        <w:pStyle w:val="SourceCode"/>
      </w:pPr>
      <w:r>
        <w:rPr>
          <w:rStyle w:val="KeywordTok"/>
        </w:rPr>
        <w:t>slotNames</w:t>
      </w:r>
      <w:r>
        <w:rPr>
          <w:rStyle w:val="NormalTok"/>
        </w:rPr>
        <w:t>(esetSel)</w:t>
      </w:r>
    </w:p>
    <w:p w14:paraId="06548F14" w14:textId="77777777" w:rsidR="002A6D8D" w:rsidRDefault="00E9550F">
      <w:pPr>
        <w:pStyle w:val="SourceCode"/>
      </w:pPr>
      <w:r>
        <w:rPr>
          <w:rStyle w:val="VerbatimChar"/>
        </w:rPr>
        <w:t xml:space="preserve">[1] "experimentData"    "assayData"         "phenoData"        </w:t>
      </w:r>
      <w:r>
        <w:br/>
      </w:r>
      <w:r>
        <w:rPr>
          <w:rStyle w:val="VerbatimChar"/>
        </w:rPr>
        <w:t>[4] "featureData"       "annota</w:t>
      </w:r>
      <w:r>
        <w:rPr>
          <w:rStyle w:val="VerbatimChar"/>
        </w:rPr>
        <w:t xml:space="preserve">tion"        "protocolData"     </w:t>
      </w:r>
      <w:r>
        <w:br/>
      </w:r>
      <w:r>
        <w:rPr>
          <w:rStyle w:val="VerbatimChar"/>
        </w:rPr>
        <w:t>[7] ".__classVersion__"</w:t>
      </w:r>
    </w:p>
    <w:p w14:paraId="7501AA89" w14:textId="77777777" w:rsidR="002A6D8D" w:rsidRDefault="00E9550F">
      <w:pPr>
        <w:pStyle w:val="FirstParagraph"/>
      </w:pPr>
      <w:r>
        <w:t xml:space="preserve">We have explored before how to look at, extract and modify the </w:t>
      </w:r>
      <w:r>
        <w:rPr>
          <w:rStyle w:val="VerbatimChar"/>
        </w:rPr>
        <w:t>phenoData</w:t>
      </w:r>
      <w:r>
        <w:t>. For this subset, the complete phenotypic data information would have been transfered. You can verify that with the commands t</w:t>
      </w:r>
      <w:r>
        <w:t xml:space="preserve">hat we know, for example </w:t>
      </w:r>
      <w:r>
        <w:rPr>
          <w:rStyle w:val="VerbatimChar"/>
        </w:rPr>
        <w:t>pData(esetSel)</w:t>
      </w:r>
      <w:r>
        <w:t>.</w:t>
      </w:r>
    </w:p>
    <w:p w14:paraId="5BF8336B" w14:textId="77777777" w:rsidR="002A6D8D" w:rsidRDefault="00E9550F">
      <w:pPr>
        <w:pStyle w:val="BodyText"/>
      </w:pPr>
      <w:r>
        <w:t xml:space="preserve">The "slot" of interest now is </w:t>
      </w:r>
      <w:r>
        <w:rPr>
          <w:rStyle w:val="VerbatimChar"/>
        </w:rPr>
        <w:t>featureData</w:t>
      </w:r>
      <w:r>
        <w:t xml:space="preserve"> which contains the actual data. While we used a helper function </w:t>
      </w:r>
      <w:r>
        <w:rPr>
          <w:rStyle w:val="VerbatimChar"/>
        </w:rPr>
        <w:t>pData()</w:t>
      </w:r>
      <w:r>
        <w:t xml:space="preserve"> before, we can also access slot information with help of the </w:t>
      </w:r>
      <w:r>
        <w:rPr>
          <w:rStyle w:val="VerbatimChar"/>
        </w:rPr>
        <w:t>@</w:t>
      </w:r>
      <w:r>
        <w:t xml:space="preserve"> nomenclature as shown below:</w:t>
      </w:r>
    </w:p>
    <w:p w14:paraId="5BD96E34" w14:textId="77777777" w:rsidR="002A6D8D" w:rsidRDefault="00E9550F">
      <w:pPr>
        <w:pStyle w:val="SourceCode"/>
      </w:pPr>
      <w:r>
        <w:rPr>
          <w:rStyle w:val="NormalTok"/>
        </w:rPr>
        <w:t>esetSel@featureData</w:t>
      </w:r>
    </w:p>
    <w:p w14:paraId="3F65B508" w14:textId="77777777" w:rsidR="002A6D8D" w:rsidRDefault="00E9550F">
      <w:pPr>
        <w:pStyle w:val="SourceCode"/>
      </w:pPr>
      <w:r>
        <w:rPr>
          <w:rStyle w:val="VerbatimChar"/>
        </w:rPr>
        <w:t>An object of class 'AnnotatedDataFrame'</w:t>
      </w:r>
      <w:r>
        <w:br/>
      </w:r>
      <w:r>
        <w:rPr>
          <w:rStyle w:val="VerbatimChar"/>
        </w:rPr>
        <w:t xml:space="preserve">  featureNames: 1007_s_at 1053_at ... 1552302_at (43 total)</w:t>
      </w:r>
      <w:r>
        <w:br/>
      </w:r>
      <w:r>
        <w:rPr>
          <w:rStyle w:val="VerbatimChar"/>
        </w:rPr>
        <w:t xml:space="preserve">  varLabels: ID GB_ACC ... Gene.Ontology.Molecular.Function (16</w:t>
      </w:r>
      <w:r>
        <w:br/>
      </w:r>
      <w:r>
        <w:rPr>
          <w:rStyle w:val="VerbatimChar"/>
        </w:rPr>
        <w:t xml:space="preserve">    total)</w:t>
      </w:r>
      <w:r>
        <w:br/>
      </w:r>
      <w:r>
        <w:rPr>
          <w:rStyle w:val="VerbatimChar"/>
        </w:rPr>
        <w:t xml:space="preserve">  varMetadata: Column Description labelDescription</w:t>
      </w:r>
    </w:p>
    <w:p w14:paraId="3BDEBC36" w14:textId="77777777" w:rsidR="002A6D8D" w:rsidRDefault="00E9550F">
      <w:pPr>
        <w:pStyle w:val="FirstParagraph"/>
      </w:pPr>
      <w:r>
        <w:lastRenderedPageBreak/>
        <w:t>However, t</w:t>
      </w:r>
      <w:r>
        <w:t>his compact output is not yet very useful and we need a little more work to get to what we need. For example it would be nice to know the name of the various columns that make up this table of data:</w:t>
      </w:r>
    </w:p>
    <w:p w14:paraId="6AE74852" w14:textId="77777777" w:rsidR="002A6D8D" w:rsidRDefault="00E9550F">
      <w:pPr>
        <w:pStyle w:val="SourceCode"/>
      </w:pPr>
      <w:r>
        <w:rPr>
          <w:rStyle w:val="KeywordTok"/>
        </w:rPr>
        <w:t>colnames</w:t>
      </w:r>
      <w:r>
        <w:rPr>
          <w:rStyle w:val="NormalTok"/>
        </w:rPr>
        <w:t>(esetSel@featureData)</w:t>
      </w:r>
    </w:p>
    <w:p w14:paraId="45CE506C" w14:textId="77777777" w:rsidR="002A6D8D" w:rsidRDefault="00E9550F">
      <w:pPr>
        <w:pStyle w:val="SourceCode"/>
      </w:pPr>
      <w:r>
        <w:rPr>
          <w:rStyle w:val="VerbatimChar"/>
        </w:rPr>
        <w:t xml:space="preserve"> [1] "ID"                  </w:t>
      </w:r>
      <w:r>
        <w:rPr>
          <w:rStyle w:val="VerbatimChar"/>
        </w:rPr>
        <w:t xml:space="preserve">             "GB_ACC"                          </w:t>
      </w:r>
      <w:r>
        <w:br/>
      </w:r>
      <w:r>
        <w:rPr>
          <w:rStyle w:val="VerbatimChar"/>
        </w:rPr>
        <w:t xml:space="preserve"> [3] "SPOT_ID"                          "Species.Scientific.Name"         </w:t>
      </w:r>
      <w:r>
        <w:br/>
      </w:r>
      <w:r>
        <w:rPr>
          <w:rStyle w:val="VerbatimChar"/>
        </w:rPr>
        <w:t xml:space="preserve"> [5] "Annotation.Date"                  "Sequence.Type"                   </w:t>
      </w:r>
      <w:r>
        <w:br/>
      </w:r>
      <w:r>
        <w:rPr>
          <w:rStyle w:val="VerbatimChar"/>
        </w:rPr>
        <w:t xml:space="preserve"> [7] "Sequence.Source"                  "Target.Descriptio</w:t>
      </w:r>
      <w:r>
        <w:rPr>
          <w:rStyle w:val="VerbatimChar"/>
        </w:rPr>
        <w:t xml:space="preserve">n"              </w:t>
      </w:r>
      <w:r>
        <w:br/>
      </w:r>
      <w:r>
        <w:rPr>
          <w:rStyle w:val="VerbatimChar"/>
        </w:rPr>
        <w:t xml:space="preserve"> [9] "Representative.Public.ID"         "Gene.Title"                      </w:t>
      </w:r>
      <w:r>
        <w:br/>
      </w:r>
      <w:r>
        <w:rPr>
          <w:rStyle w:val="VerbatimChar"/>
        </w:rPr>
        <w:t xml:space="preserve">[11] "Gene.Symbol"                      "ENTREZ_GENE_ID"                  </w:t>
      </w:r>
      <w:r>
        <w:br/>
      </w:r>
      <w:r>
        <w:rPr>
          <w:rStyle w:val="VerbatimChar"/>
        </w:rPr>
        <w:t>[13] "RefSeq.Transcript.ID"             "Gene.Ontology.Biological.Process"</w:t>
      </w:r>
      <w:r>
        <w:br/>
      </w:r>
      <w:r>
        <w:rPr>
          <w:rStyle w:val="VerbatimChar"/>
        </w:rPr>
        <w:t>[15] "Gene.Ont</w:t>
      </w:r>
      <w:r>
        <w:rPr>
          <w:rStyle w:val="VerbatimChar"/>
        </w:rPr>
        <w:t>ology.Cellular.Component" "Gene.Ontology.Molecular.Function"</w:t>
      </w:r>
    </w:p>
    <w:p w14:paraId="16F028F6" w14:textId="77777777" w:rsidR="002A6D8D" w:rsidRDefault="00E9550F">
      <w:pPr>
        <w:pStyle w:val="FirstParagraph"/>
      </w:pPr>
      <w:r>
        <w:t xml:space="preserve">We should now be able to access and list the gene symbols, and we use the </w:t>
      </w:r>
      <w:r>
        <w:rPr>
          <w:rStyle w:val="VerbatimChar"/>
        </w:rPr>
        <w:t>$</w:t>
      </w:r>
      <w:r>
        <w:t xml:space="preserve"> annotation to extract these values:</w:t>
      </w:r>
    </w:p>
    <w:p w14:paraId="16602429" w14:textId="77777777" w:rsidR="002A6D8D" w:rsidRDefault="00E9550F">
      <w:pPr>
        <w:pStyle w:val="SourceCode"/>
      </w:pPr>
      <w:r>
        <w:rPr>
          <w:rStyle w:val="NormalTok"/>
        </w:rPr>
        <w:t>esetSel@featureData$Gene.Symbol</w:t>
      </w:r>
    </w:p>
    <w:p w14:paraId="0157F49E" w14:textId="77777777" w:rsidR="002A6D8D" w:rsidRDefault="00E9550F">
      <w:pPr>
        <w:pStyle w:val="SourceCode"/>
      </w:pPr>
      <w:r>
        <w:rPr>
          <w:rStyle w:val="VerbatimChar"/>
        </w:rPr>
        <w:t xml:space="preserve"> [1] DDR1       RFC2       HSPA6      PAX8       GU</w:t>
      </w:r>
      <w:r>
        <w:rPr>
          <w:rStyle w:val="VerbatimChar"/>
        </w:rPr>
        <w:t xml:space="preserve">CA1A     UBA7      </w:t>
      </w:r>
      <w:r>
        <w:br/>
      </w:r>
      <w:r>
        <w:rPr>
          <w:rStyle w:val="VerbatimChar"/>
        </w:rPr>
        <w:t xml:space="preserve"> [7] THRA       PTPN21     CCL5       CYP2E1     EPHB3      ESRRA     </w:t>
      </w:r>
      <w:r>
        <w:br/>
      </w:r>
      <w:r>
        <w:rPr>
          <w:rStyle w:val="VerbatimChar"/>
        </w:rPr>
        <w:t xml:space="preserve">[13] CYP2A6     SCARB1     TTLL12     NCRNA00152 WFDC2      MAPK1     </w:t>
      </w:r>
      <w:r>
        <w:br/>
      </w:r>
      <w:r>
        <w:rPr>
          <w:rStyle w:val="VerbatimChar"/>
        </w:rPr>
        <w:t xml:space="preserve">[19] MAPK1      ADAM32     SPATA17    PRR22      PRR22      PXK       </w:t>
      </w:r>
      <w:r>
        <w:br/>
      </w:r>
      <w:r>
        <w:rPr>
          <w:rStyle w:val="VerbatimChar"/>
        </w:rPr>
        <w:t xml:space="preserve">[25] PXK        VPS18  </w:t>
      </w:r>
      <w:r>
        <w:rPr>
          <w:rStyle w:val="VerbatimChar"/>
        </w:rPr>
        <w:t xml:space="preserve">    C9orf30    SLC46A1    SLC46A1    TIMD4     </w:t>
      </w:r>
      <w:r>
        <w:br/>
      </w:r>
      <w:r>
        <w:rPr>
          <w:rStyle w:val="VerbatimChar"/>
        </w:rPr>
        <w:t xml:space="preserve">[31] SLC39A5    ZDHHC11    ATP6V1E2   AFG3L1P    CILP2      CILP2     </w:t>
      </w:r>
      <w:r>
        <w:br/>
      </w:r>
      <w:r>
        <w:rPr>
          <w:rStyle w:val="VerbatimChar"/>
        </w:rPr>
        <w:t xml:space="preserve">[37] PIGX       TMEM196    SLC39A13   BEST4      AKD1       CORO6     </w:t>
      </w:r>
      <w:r>
        <w:br/>
      </w:r>
      <w:r>
        <w:rPr>
          <w:rStyle w:val="VerbatimChar"/>
        </w:rPr>
        <w:t xml:space="preserve">[43] TMEM106A  </w:t>
      </w:r>
      <w:r>
        <w:br/>
      </w:r>
      <w:r>
        <w:rPr>
          <w:rStyle w:val="VerbatimChar"/>
        </w:rPr>
        <w:t>21050 Levels: ADAM32 AFG3L1P AKD1 ALG10 ARMCX4 ATP</w:t>
      </w:r>
      <w:r>
        <w:rPr>
          <w:rStyle w:val="VerbatimChar"/>
        </w:rPr>
        <w:t>6V1E2 BEST4 ... FAM86B1</w:t>
      </w:r>
    </w:p>
    <w:p w14:paraId="264FFBF6" w14:textId="77777777" w:rsidR="002A6D8D" w:rsidRDefault="00E9550F">
      <w:pPr>
        <w:pStyle w:val="FirstParagraph"/>
      </w:pPr>
      <w:r>
        <w:t>Now that we know where these are and how to access them we should be able to change the annotation of the heatmap with these gene symbols:</w:t>
      </w:r>
    </w:p>
    <w:p w14:paraId="6581C670" w14:textId="77777777" w:rsidR="002A6D8D" w:rsidRDefault="00E9550F">
      <w:pPr>
        <w:pStyle w:val="SourceCode"/>
      </w:pPr>
      <w:r>
        <w:rPr>
          <w:rStyle w:val="KeywordTok"/>
        </w:rPr>
        <w:t>heatmap.2</w:t>
      </w:r>
      <w:r>
        <w:rPr>
          <w:rStyle w:val="NormalTok"/>
        </w:rPr>
        <w:t>(</w:t>
      </w:r>
      <w:r>
        <w:rPr>
          <w:rStyle w:val="KeywordTok"/>
        </w:rPr>
        <w:t>exprs</w:t>
      </w:r>
      <w:r>
        <w:rPr>
          <w:rStyle w:val="NormalTok"/>
        </w:rPr>
        <w:t xml:space="preserve">(esetSel), </w:t>
      </w:r>
      <w:r>
        <w:rPr>
          <w:rStyle w:val="DataTypeTok"/>
        </w:rPr>
        <w:t>labRow=</w:t>
      </w:r>
      <w:r>
        <w:rPr>
          <w:rStyle w:val="NormalTok"/>
        </w:rPr>
        <w:t>esetSel@featureData$Gene.Symbol)</w:t>
      </w:r>
    </w:p>
    <w:p w14:paraId="3EA69343" w14:textId="77777777" w:rsidR="002A6D8D" w:rsidRDefault="00E9550F">
      <w:pPr>
        <w:pStyle w:val="FirstParagraph"/>
      </w:pPr>
      <w:r>
        <w:t>But we can take this opport</w:t>
      </w:r>
      <w:r>
        <w:t xml:space="preserve">unity to also change the label for the samples and use the group label instead by using the </w:t>
      </w:r>
      <w:r>
        <w:rPr>
          <w:rStyle w:val="VerbatimChar"/>
        </w:rPr>
        <w:t>sml</w:t>
      </w:r>
      <w:r>
        <w:t xml:space="preserve"> object containing the list of groups and passing this information with the </w:t>
      </w:r>
      <w:r>
        <w:rPr>
          <w:rStyle w:val="VerbatimChar"/>
        </w:rPr>
        <w:t>labCol</w:t>
      </w:r>
      <w:r>
        <w:t xml:space="preserve"> paramter:</w:t>
      </w:r>
    </w:p>
    <w:p w14:paraId="176C47F6" w14:textId="77777777" w:rsidR="002A6D8D" w:rsidRDefault="00E9550F">
      <w:pPr>
        <w:pStyle w:val="SourceCode"/>
      </w:pPr>
      <w:r>
        <w:rPr>
          <w:rStyle w:val="KeywordTok"/>
        </w:rPr>
        <w:t>heatmap.2</w:t>
      </w:r>
      <w:r>
        <w:rPr>
          <w:rStyle w:val="NormalTok"/>
        </w:rPr>
        <w:t>(</w:t>
      </w:r>
      <w:r>
        <w:rPr>
          <w:rStyle w:val="KeywordTok"/>
        </w:rPr>
        <w:t>exprs</w:t>
      </w:r>
      <w:r>
        <w:rPr>
          <w:rStyle w:val="NormalTok"/>
        </w:rPr>
        <w:t xml:space="preserve">(esetSel), </w:t>
      </w:r>
      <w:r>
        <w:rPr>
          <w:rStyle w:val="DataTypeTok"/>
        </w:rPr>
        <w:t>labRow=</w:t>
      </w:r>
      <w:r>
        <w:rPr>
          <w:rStyle w:val="NormalTok"/>
        </w:rPr>
        <w:t xml:space="preserve">esetSel@featureData$Gene.Symbol, </w:t>
      </w:r>
      <w:r>
        <w:rPr>
          <w:rStyle w:val="DataTypeTok"/>
        </w:rPr>
        <w:t>la</w:t>
      </w:r>
      <w:r>
        <w:rPr>
          <w:rStyle w:val="DataTypeTok"/>
        </w:rPr>
        <w:t>bCol=</w:t>
      </w:r>
      <w:r>
        <w:rPr>
          <w:rStyle w:val="NormalTok"/>
        </w:rPr>
        <w:t>sml)</w:t>
      </w:r>
    </w:p>
    <w:p w14:paraId="30115AF2" w14:textId="77777777" w:rsidR="002A6D8D" w:rsidRDefault="00E9550F">
      <w:pPr>
        <w:pStyle w:val="FirstParagraph"/>
      </w:pPr>
      <w:r>
        <w:rPr>
          <w:noProof/>
        </w:rPr>
        <w:lastRenderedPageBreak/>
        <w:drawing>
          <wp:inline distT="0" distB="0" distL="0" distR="0" wp14:anchorId="6DA6BFE3" wp14:editId="311C65CC">
            <wp:extent cx="5486400" cy="43891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unnamed-chunk-40-1.png"/>
                    <pic:cNvPicPr>
                      <a:picLocks noChangeAspect="1" noChangeArrowheads="1"/>
                    </pic:cNvPicPr>
                  </pic:nvPicPr>
                  <pic:blipFill>
                    <a:blip r:embed="rId30"/>
                    <a:stretch>
                      <a:fillRect/>
                    </a:stretch>
                  </pic:blipFill>
                  <pic:spPr bwMode="auto">
                    <a:xfrm>
                      <a:off x="0" y="0"/>
                      <a:ext cx="5486400" cy="4389120"/>
                    </a:xfrm>
                    <a:prstGeom prst="rect">
                      <a:avLst/>
                    </a:prstGeom>
                    <a:noFill/>
                    <a:ln w="9525">
                      <a:noFill/>
                      <a:headEnd/>
                      <a:tailEnd/>
                    </a:ln>
                  </pic:spPr>
                </pic:pic>
              </a:graphicData>
            </a:graphic>
          </wp:inline>
        </w:drawing>
      </w:r>
    </w:p>
    <w:p w14:paraId="24DAC0B2" w14:textId="77777777" w:rsidR="002A6D8D" w:rsidRDefault="00E9550F">
      <w:pPr>
        <w:pStyle w:val="BodyText"/>
      </w:pPr>
      <w:r>
        <w:t xml:space="preserve">Note that the heatmap colors are that of the default since we have not specified here the color command as previously using </w:t>
      </w:r>
      <w:r>
        <w:rPr>
          <w:rStyle w:val="VerbatimChar"/>
        </w:rPr>
        <w:t>col=hmcol</w:t>
      </w:r>
      <w:r>
        <w:t xml:space="preserve"> in the command.</w:t>
      </w:r>
    </w:p>
    <w:p w14:paraId="771F2AC7" w14:textId="77777777" w:rsidR="002A6D8D" w:rsidRDefault="00E9550F">
      <w:pPr>
        <w:pStyle w:val="BodyText"/>
      </w:pPr>
      <w:r>
        <w:t xml:space="preserve">We can finalize this version of the heatmap by adding one more optional parameter named </w:t>
      </w:r>
      <w:r>
        <w:rPr>
          <w:rStyle w:val="VerbatimChar"/>
        </w:rPr>
        <w:t>ColSideColors</w:t>
      </w:r>
      <w:r>
        <w:t xml:space="preserve"> to color a horizontal side-bar to distinguish the groups. This is an optional parameter.</w:t>
      </w:r>
    </w:p>
    <w:p w14:paraId="01B90464" w14:textId="77777777" w:rsidR="002A6D8D" w:rsidRDefault="00E9550F">
      <w:pPr>
        <w:pStyle w:val="BodyText"/>
      </w:pPr>
      <w:r>
        <w:t xml:space="preserve">We know that the groups are contained within the object </w:t>
      </w:r>
      <w:r>
        <w:rPr>
          <w:rStyle w:val="VerbatimChar"/>
        </w:rPr>
        <w:t>sml</w:t>
      </w:r>
      <w:r>
        <w:t>, an object of class "character" that we need to transform into numeric values that can be fac</w:t>
      </w:r>
      <w:r>
        <w:t xml:space="preserve">tors. The </w:t>
      </w:r>
      <w:r>
        <w:rPr>
          <w:rStyle w:val="VerbatimChar"/>
        </w:rPr>
        <w:t>as.numeric()</w:t>
      </w:r>
      <w:r>
        <w:t xml:space="preserve"> function alone applied to </w:t>
      </w:r>
      <w:r>
        <w:rPr>
          <w:rStyle w:val="VerbatimChar"/>
        </w:rPr>
        <w:t>sml</w:t>
      </w:r>
      <w:r>
        <w:t xml:space="preserve"> would yield a new vector of only </w:t>
      </w:r>
      <w:r>
        <w:rPr>
          <w:rStyle w:val="VerbatimChar"/>
        </w:rPr>
        <w:t>NA</w:t>
      </w:r>
      <w:r>
        <w:t xml:space="preserve"> values. That is why we first apply the function </w:t>
      </w:r>
      <w:r>
        <w:rPr>
          <w:rStyle w:val="VerbatimChar"/>
        </w:rPr>
        <w:t>as.factor()</w:t>
      </w:r>
      <w:r>
        <w:t xml:space="preserve"> to force this output:</w:t>
      </w:r>
    </w:p>
    <w:p w14:paraId="31EA199D" w14:textId="77777777" w:rsidR="002A6D8D" w:rsidRDefault="00E9550F">
      <w:pPr>
        <w:pStyle w:val="SourceCode"/>
      </w:pPr>
      <w:r>
        <w:rPr>
          <w:rStyle w:val="KeywordTok"/>
        </w:rPr>
        <w:t>as.numeric</w:t>
      </w:r>
      <w:r>
        <w:rPr>
          <w:rStyle w:val="NormalTok"/>
        </w:rPr>
        <w:t>(sml)</w:t>
      </w:r>
    </w:p>
    <w:p w14:paraId="7CE57918" w14:textId="77777777" w:rsidR="002A6D8D" w:rsidRDefault="00E9550F">
      <w:pPr>
        <w:pStyle w:val="SourceCode"/>
      </w:pPr>
      <w:r>
        <w:rPr>
          <w:rStyle w:val="VerbatimChar"/>
        </w:rPr>
        <w:t xml:space="preserve"> [1] NA NA NA NA NA NA NA NA NA NA NA NA</w:t>
      </w:r>
    </w:p>
    <w:p w14:paraId="0A63957E" w14:textId="77777777" w:rsidR="002A6D8D" w:rsidRDefault="00E9550F">
      <w:pPr>
        <w:pStyle w:val="SourceCode"/>
      </w:pPr>
      <w:r>
        <w:rPr>
          <w:rStyle w:val="KeywordTok"/>
        </w:rPr>
        <w:t>as.numeric</w:t>
      </w:r>
      <w:r>
        <w:rPr>
          <w:rStyle w:val="NormalTok"/>
        </w:rPr>
        <w:t>(</w:t>
      </w:r>
      <w:r>
        <w:rPr>
          <w:rStyle w:val="KeywordTok"/>
        </w:rPr>
        <w:t>as.factor</w:t>
      </w:r>
      <w:r>
        <w:rPr>
          <w:rStyle w:val="NormalTok"/>
        </w:rPr>
        <w:t>(sml))</w:t>
      </w:r>
    </w:p>
    <w:p w14:paraId="296ABB59" w14:textId="77777777" w:rsidR="002A6D8D" w:rsidRDefault="00E9550F">
      <w:pPr>
        <w:pStyle w:val="SourceCode"/>
      </w:pPr>
      <w:r>
        <w:rPr>
          <w:rStyle w:val="VerbatimChar"/>
        </w:rPr>
        <w:t xml:space="preserve"> </w:t>
      </w:r>
      <w:r>
        <w:rPr>
          <w:rStyle w:val="VerbatimChar"/>
        </w:rPr>
        <w:t>[1] 1 1 1 1 2 2 2 2 3 3 3 3</w:t>
      </w:r>
    </w:p>
    <w:p w14:paraId="7EA1FE20" w14:textId="77777777" w:rsidR="002A6D8D" w:rsidRDefault="00E9550F">
      <w:pPr>
        <w:pStyle w:val="FirstParagraph"/>
      </w:pPr>
      <w:r>
        <w:lastRenderedPageBreak/>
        <w:t>Now that we have a vector reprenting the groups as numbers, we need to choose a palette and pass these values. We can store this into a new object that we'll use the in final heatmap command:</w:t>
      </w:r>
    </w:p>
    <w:p w14:paraId="279F05B1" w14:textId="77777777" w:rsidR="002A6D8D" w:rsidRDefault="00E9550F">
      <w:pPr>
        <w:pStyle w:val="SourceCode"/>
      </w:pPr>
      <w:r>
        <w:rPr>
          <w:rStyle w:val="CommentTok"/>
        </w:rPr>
        <w:t># prepare vector of colors for heatm</w:t>
      </w:r>
      <w:r>
        <w:rPr>
          <w:rStyle w:val="CommentTok"/>
        </w:rPr>
        <w:t>ap</w:t>
      </w:r>
      <w:r>
        <w:br/>
      </w:r>
      <w:r>
        <w:rPr>
          <w:rStyle w:val="NormalTok"/>
        </w:rPr>
        <w:t>colside &lt;-</w:t>
      </w:r>
      <w:r>
        <w:rPr>
          <w:rStyle w:val="StringTok"/>
        </w:rPr>
        <w:t xml:space="preserve"> </w:t>
      </w:r>
      <w:r>
        <w:rPr>
          <w:rStyle w:val="KeywordTok"/>
        </w:rPr>
        <w:t>palette</w:t>
      </w:r>
      <w:r>
        <w:rPr>
          <w:rStyle w:val="NormalTok"/>
        </w:rPr>
        <w:t>(</w:t>
      </w:r>
      <w:r>
        <w:rPr>
          <w:rStyle w:val="KeywordTok"/>
        </w:rPr>
        <w:t>brewer.pal</w:t>
      </w:r>
      <w:r>
        <w:rPr>
          <w:rStyle w:val="NormalTok"/>
        </w:rPr>
        <w:t>(</w:t>
      </w:r>
      <w:r>
        <w:rPr>
          <w:rStyle w:val="DecValTok"/>
        </w:rPr>
        <w:t>8</w:t>
      </w:r>
      <w:r>
        <w:rPr>
          <w:rStyle w:val="NormalTok"/>
        </w:rPr>
        <w:t>,</w:t>
      </w:r>
      <w:r>
        <w:rPr>
          <w:rStyle w:val="StringTok"/>
        </w:rPr>
        <w:t>"Dark2"</w:t>
      </w:r>
      <w:r>
        <w:rPr>
          <w:rStyle w:val="NormalTok"/>
        </w:rPr>
        <w:t>))[</w:t>
      </w:r>
      <w:r>
        <w:rPr>
          <w:rStyle w:val="KeywordTok"/>
        </w:rPr>
        <w:t>as.numeric</w:t>
      </w:r>
      <w:r>
        <w:rPr>
          <w:rStyle w:val="NormalTok"/>
        </w:rPr>
        <w:t>(</w:t>
      </w:r>
      <w:r>
        <w:rPr>
          <w:rStyle w:val="KeywordTok"/>
        </w:rPr>
        <w:t>as.factor</w:t>
      </w:r>
      <w:r>
        <w:rPr>
          <w:rStyle w:val="NormalTok"/>
        </w:rPr>
        <w:t>(sml))]</w:t>
      </w:r>
      <w:r>
        <w:br/>
      </w:r>
      <w:r>
        <w:rPr>
          <w:rStyle w:val="CommentTok"/>
        </w:rPr>
        <w:t># print values</w:t>
      </w:r>
      <w:r>
        <w:br/>
      </w:r>
      <w:r>
        <w:rPr>
          <w:rStyle w:val="NormalTok"/>
        </w:rPr>
        <w:t>colside</w:t>
      </w:r>
    </w:p>
    <w:p w14:paraId="1AAA18B7" w14:textId="77777777" w:rsidR="002A6D8D" w:rsidRDefault="00E9550F">
      <w:pPr>
        <w:pStyle w:val="SourceCode"/>
      </w:pPr>
      <w:r>
        <w:rPr>
          <w:rStyle w:val="VerbatimChar"/>
        </w:rPr>
        <w:t xml:space="preserve"> [1] "black"  "black"  "black"  "black"  "red"    "red"    "red"   </w:t>
      </w:r>
      <w:r>
        <w:br/>
      </w:r>
      <w:r>
        <w:rPr>
          <w:rStyle w:val="VerbatimChar"/>
        </w:rPr>
        <w:t xml:space="preserve"> [8] "red"    "green3" "green3" "green3" "green3"</w:t>
      </w:r>
    </w:p>
    <w:p w14:paraId="0A82EDEA" w14:textId="77777777" w:rsidR="002A6D8D" w:rsidRDefault="00E9550F">
      <w:pPr>
        <w:pStyle w:val="FirstParagraph"/>
      </w:pPr>
      <w:r>
        <w:t>We can now make a final heatmap with all t</w:t>
      </w:r>
      <w:r>
        <w:t>he additions we made, starting from a previous command:</w:t>
      </w:r>
    </w:p>
    <w:p w14:paraId="5BEDDDC8" w14:textId="77777777" w:rsidR="002A6D8D" w:rsidRDefault="00E9550F">
      <w:pPr>
        <w:pStyle w:val="SourceCode"/>
      </w:pPr>
      <w:r>
        <w:rPr>
          <w:rStyle w:val="KeywordTok"/>
        </w:rPr>
        <w:t>heatmap.2</w:t>
      </w:r>
      <w:r>
        <w:rPr>
          <w:rStyle w:val="NormalTok"/>
        </w:rPr>
        <w:t>(</w:t>
      </w:r>
      <w:r>
        <w:rPr>
          <w:rStyle w:val="KeywordTok"/>
        </w:rPr>
        <w:t>exprs</w:t>
      </w:r>
      <w:r>
        <w:rPr>
          <w:rStyle w:val="NormalTok"/>
        </w:rPr>
        <w:t xml:space="preserve">(esetSel), </w:t>
      </w:r>
      <w:r>
        <w:rPr>
          <w:rStyle w:val="DataTypeTok"/>
        </w:rPr>
        <w:t>col=</w:t>
      </w:r>
      <w:r>
        <w:rPr>
          <w:rStyle w:val="NormalTok"/>
        </w:rPr>
        <w:t xml:space="preserve">hmcol, </w:t>
      </w:r>
      <w:r>
        <w:rPr>
          <w:rStyle w:val="DataTypeTok"/>
        </w:rPr>
        <w:t>main=</w:t>
      </w:r>
      <w:r>
        <w:rPr>
          <w:rStyle w:val="KeywordTok"/>
        </w:rPr>
        <w:t>c</w:t>
      </w:r>
      <w:r>
        <w:rPr>
          <w:rStyle w:val="NormalTok"/>
        </w:rPr>
        <w:t>(</w:t>
      </w:r>
      <w:r>
        <w:rPr>
          <w:rStyle w:val="StringTok"/>
        </w:rPr>
        <w:t>"     Heatmap for contrast "</w:t>
      </w:r>
      <w:r>
        <w:rPr>
          <w:rStyle w:val="NormalTok"/>
        </w:rPr>
        <w:t xml:space="preserve"> , contrast ), </w:t>
      </w:r>
      <w:r>
        <w:rPr>
          <w:rStyle w:val="DataTypeTok"/>
        </w:rPr>
        <w:t>labRow=</w:t>
      </w:r>
      <w:r>
        <w:rPr>
          <w:rStyle w:val="NormalTok"/>
        </w:rPr>
        <w:t xml:space="preserve">esetSel@featureData$Gene.Symbol, </w:t>
      </w:r>
      <w:r>
        <w:rPr>
          <w:rStyle w:val="DataTypeTok"/>
        </w:rPr>
        <w:t>labCol=</w:t>
      </w:r>
      <w:r>
        <w:rPr>
          <w:rStyle w:val="NormalTok"/>
        </w:rPr>
        <w:t xml:space="preserve">sml, </w:t>
      </w:r>
      <w:r>
        <w:rPr>
          <w:rStyle w:val="DataTypeTok"/>
        </w:rPr>
        <w:t>ColSideColors=</w:t>
      </w:r>
      <w:r>
        <w:rPr>
          <w:rStyle w:val="NormalTok"/>
        </w:rPr>
        <w:t>colside)</w:t>
      </w:r>
    </w:p>
    <w:p w14:paraId="4F622F33" w14:textId="77777777" w:rsidR="002A6D8D" w:rsidRDefault="00E9550F">
      <w:pPr>
        <w:pStyle w:val="FirstParagraph"/>
      </w:pPr>
      <w:r>
        <w:rPr>
          <w:noProof/>
        </w:rPr>
        <w:drawing>
          <wp:inline distT="0" distB="0" distL="0" distR="0" wp14:anchorId="297A002D" wp14:editId="4865999C">
            <wp:extent cx="5486400" cy="43891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unnamed-chunk-43-1.png"/>
                    <pic:cNvPicPr>
                      <a:picLocks noChangeAspect="1" noChangeArrowheads="1"/>
                    </pic:cNvPicPr>
                  </pic:nvPicPr>
                  <pic:blipFill>
                    <a:blip r:embed="rId31"/>
                    <a:stretch>
                      <a:fillRect/>
                    </a:stretch>
                  </pic:blipFill>
                  <pic:spPr bwMode="auto">
                    <a:xfrm>
                      <a:off x="0" y="0"/>
                      <a:ext cx="5486400" cy="4389120"/>
                    </a:xfrm>
                    <a:prstGeom prst="rect">
                      <a:avLst/>
                    </a:prstGeom>
                    <a:noFill/>
                    <a:ln w="9525">
                      <a:noFill/>
                      <a:headEnd/>
                      <a:tailEnd/>
                    </a:ln>
                  </pic:spPr>
                </pic:pic>
              </a:graphicData>
            </a:graphic>
          </wp:inline>
        </w:drawing>
      </w:r>
    </w:p>
    <w:p w14:paraId="04B9A6CD" w14:textId="77777777" w:rsidR="002A6D8D" w:rsidRDefault="00E9550F">
      <w:pPr>
        <w:pStyle w:val="Heading3"/>
      </w:pPr>
      <w:bookmarkStart w:id="66" w:name="exercise"/>
      <w:bookmarkEnd w:id="66"/>
      <w:r>
        <w:t>Exercise</w:t>
      </w:r>
    </w:p>
    <w:p w14:paraId="6140AFD5" w14:textId="77777777" w:rsidR="002A6D8D" w:rsidRDefault="00E9550F">
      <w:pPr>
        <w:pStyle w:val="BlockText"/>
      </w:pPr>
      <w:r>
        <w:t>Can you add color sides for</w:t>
      </w:r>
      <w:r>
        <w:t xml:space="preserve"> the rows?</w:t>
      </w:r>
    </w:p>
    <w:p w14:paraId="09A66269" w14:textId="77777777" w:rsidR="002A6D8D" w:rsidRDefault="00E9550F">
      <w:pPr>
        <w:pStyle w:val="BlockText"/>
      </w:pPr>
      <w:r>
        <w:lastRenderedPageBreak/>
        <w:t>Can you plot the other contrasts?</w:t>
      </w:r>
    </w:p>
    <w:p w14:paraId="4F1A1C6D" w14:textId="77777777" w:rsidR="002A6D8D" w:rsidRDefault="00E9550F">
      <w:pPr>
        <w:pStyle w:val="Heading2"/>
      </w:pPr>
      <w:bookmarkStart w:id="67" w:name="ma-plot"/>
      <w:bookmarkStart w:id="68" w:name="_Toc482108971"/>
      <w:bookmarkEnd w:id="67"/>
      <w:r>
        <w:t>MA Plot</w:t>
      </w:r>
      <w:bookmarkEnd w:id="68"/>
    </w:p>
    <w:p w14:paraId="37C169F9" w14:textId="77777777" w:rsidR="002A6D8D" w:rsidRDefault="00E9550F">
      <w:pPr>
        <w:pStyle w:val="FirstParagraph"/>
      </w:pPr>
      <w:r>
        <w:t>We have seen MA plots in the previous workshop.</w:t>
      </w:r>
    </w:p>
    <w:p w14:paraId="120B5046" w14:textId="77777777" w:rsidR="002A6D8D" w:rsidRDefault="00E9550F">
      <w:pPr>
        <w:pStyle w:val="BlockText"/>
      </w:pPr>
      <w:r>
        <w:t>An improved method, which is basically a scaled, 45 degree rotation of the R vs. G plot is an MA-plot.[2] The MA-plot is a plot of the distribution of the red/green intensity ratio ('M') plotted by the average intensity ('A'). M and A are defined by the fo</w:t>
      </w:r>
      <w:r>
        <w:t xml:space="preserve">llowing equations. Review: </w:t>
      </w:r>
      <w:hyperlink r:id="rId32">
        <w:r>
          <w:rPr>
            <w:rStyle w:val="Hyperlink"/>
          </w:rPr>
          <w:t>https://en.wikipedia.org/wiki/MA_plot</w:t>
        </w:r>
      </w:hyperlink>
    </w:p>
    <w:p w14:paraId="57134699" w14:textId="77777777" w:rsidR="002A6D8D" w:rsidRDefault="00E9550F">
      <w:pPr>
        <w:pStyle w:val="FirstParagraph"/>
      </w:pPr>
      <w:r>
        <w:t>The MA plots were defined at a time where the experimental and control experiments were both on the same array and labelled with red a</w:t>
      </w:r>
      <w:r>
        <w:t>nd green dyes but the same principles and calculations can apply to simple arrays.</w:t>
      </w:r>
    </w:p>
    <w:p w14:paraId="19884C21" w14:textId="77777777" w:rsidR="002A6D8D" w:rsidRDefault="00E9550F">
      <w:pPr>
        <w:pStyle w:val="BodyText"/>
      </w:pPr>
      <w:r>
        <w:rPr>
          <w:rStyle w:val="VerbatimChar"/>
        </w:rPr>
        <w:t>A</w:t>
      </w:r>
      <w:r>
        <w:t xml:space="preserve"> is the average log-expression and is used as the horizontal axis.</w:t>
      </w:r>
    </w:p>
    <w:p w14:paraId="1CDD3AB9" w14:textId="77777777" w:rsidR="002A6D8D" w:rsidRDefault="00E9550F">
      <w:pPr>
        <w:pStyle w:val="BodyText"/>
      </w:pPr>
      <w:r>
        <w:rPr>
          <w:rStyle w:val="VerbatimChar"/>
        </w:rPr>
        <w:t>M</w:t>
      </w:r>
      <w:r>
        <w:t xml:space="preserve"> is the log fold-change and is used on the vertical axis.</w:t>
      </w:r>
    </w:p>
    <w:p w14:paraId="6E228F8A" w14:textId="77777777" w:rsidR="002A6D8D" w:rsidRDefault="00E9550F">
      <w:pPr>
        <w:pStyle w:val="BodyText"/>
      </w:pPr>
      <w:r>
        <w:t xml:space="preserve">Horizontal lines are often shown at </w:t>
      </w:r>
      <w:r>
        <w:rPr>
          <w:rStyle w:val="VerbatimChar"/>
        </w:rPr>
        <w:t>-1</w:t>
      </w:r>
      <w:r>
        <w:t xml:space="preserve"> and </w:t>
      </w:r>
      <w:r>
        <w:rPr>
          <w:rStyle w:val="VerbatimChar"/>
        </w:rPr>
        <w:t>1</w:t>
      </w:r>
      <w:r>
        <w:t xml:space="preserve"> f</w:t>
      </w:r>
      <w:r>
        <w:t xml:space="preserve">or </w:t>
      </w:r>
      <m:oMath>
        <m:r>
          <w:rPr>
            <w:rFonts w:ascii="Cambria Math" w:hAnsi="Cambria Math"/>
          </w:rPr>
          <m:t>-</m:t>
        </m:r>
        <m:r>
          <w:rPr>
            <w:rFonts w:ascii="Cambria Math" w:hAnsi="Cambria Math"/>
          </w:rPr>
          <m:t>lo</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(2)</m:t>
        </m:r>
      </m:oMath>
      <w:r>
        <w:t xml:space="preserve"> and </w:t>
      </w:r>
      <m:oMath>
        <m:r>
          <w:rPr>
            <w:rFonts w:ascii="Cambria Math" w:hAnsi="Cambria Math"/>
          </w:rPr>
          <m:t>+</m:t>
        </m:r>
        <m:r>
          <w:rPr>
            <w:rFonts w:ascii="Cambria Math" w:hAnsi="Cambria Math"/>
          </w:rPr>
          <m:t>lo</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(2)</m:t>
        </m:r>
      </m:oMath>
      <w:r>
        <w:t xml:space="preserve"> representing the </w:t>
      </w:r>
      <w:r>
        <w:rPr>
          <w:b/>
        </w:rPr>
        <w:t>2-fold</w:t>
      </w:r>
      <w:r>
        <w:t xml:space="preserve"> change limit.</w:t>
      </w:r>
    </w:p>
    <w:p w14:paraId="3EE99426" w14:textId="77777777" w:rsidR="002A6D8D" w:rsidRDefault="00E9550F">
      <w:pPr>
        <w:pStyle w:val="Heading3"/>
      </w:pPr>
      <w:bookmarkStart w:id="69" w:name="plot-our-selected-genes"/>
      <w:bookmarkEnd w:id="69"/>
      <w:r>
        <w:t>Plot our selected genes</w:t>
      </w:r>
    </w:p>
    <w:p w14:paraId="21E548C1" w14:textId="77777777" w:rsidR="002A6D8D" w:rsidRDefault="00E9550F">
      <w:pPr>
        <w:pStyle w:val="FirstParagraph"/>
      </w:pPr>
      <w:r>
        <w:t xml:space="preserve">With the same </w:t>
      </w:r>
      <w:r>
        <w:rPr>
          <w:rStyle w:val="VerbatimChar"/>
        </w:rPr>
        <w:t>selected</w:t>
      </w:r>
      <w:r>
        <w:t xml:space="preserve"> genes we can also create an MA plot for the same contrast.</w:t>
      </w:r>
    </w:p>
    <w:p w14:paraId="7424CA82" w14:textId="77777777" w:rsidR="002A6D8D" w:rsidRDefault="00E9550F">
      <w:pPr>
        <w:pStyle w:val="BodyText"/>
      </w:pPr>
      <w:r>
        <w:t xml:space="preserve">The simplest command would be </w:t>
      </w:r>
      <w:r>
        <w:rPr>
          <w:rStyle w:val="VerbatimChar"/>
        </w:rPr>
        <w:t>plotMA(fit2[,1])</w:t>
      </w:r>
      <w:r>
        <w:t xml:space="preserve"> to plot the first contrast (</w:t>
      </w:r>
      <w:r>
        <w:rPr>
          <w:rStyle w:val="VerbatimChar"/>
        </w:rPr>
        <w:t>[,1]</w:t>
      </w:r>
      <w:r>
        <w:t xml:space="preserve">) </w:t>
      </w:r>
      <w:r>
        <w:t>but we can make it a bit better and mark significant genes.</w:t>
      </w:r>
    </w:p>
    <w:p w14:paraId="4279D87C" w14:textId="77777777" w:rsidR="002A6D8D" w:rsidRDefault="00E9550F">
      <w:pPr>
        <w:pStyle w:val="BodyText"/>
      </w:pPr>
      <w:r>
        <w:t xml:space="preserve">We prepare an object named </w:t>
      </w:r>
      <w:r>
        <w:rPr>
          <w:rStyle w:val="VerbatimChar"/>
        </w:rPr>
        <w:t>status</w:t>
      </w:r>
      <w:r>
        <w:t xml:space="preserve"> to define if the gene is "significant" and this information will be automatically be plotted (top left) together with the legend.</w:t>
      </w:r>
    </w:p>
    <w:p w14:paraId="5772DF3E" w14:textId="77777777" w:rsidR="002A6D8D" w:rsidRDefault="00E9550F">
      <w:pPr>
        <w:pStyle w:val="SourceCode"/>
      </w:pPr>
      <w:r>
        <w:rPr>
          <w:rStyle w:val="CommentTok"/>
        </w:rPr>
        <w:t># Prepare the "status" parameter</w:t>
      </w:r>
      <w:r>
        <w:rPr>
          <w:rStyle w:val="CommentTok"/>
        </w:rPr>
        <w:t xml:space="preserve"> to distinguish</w:t>
      </w:r>
      <w:r>
        <w:br/>
      </w:r>
      <w:r>
        <w:rPr>
          <w:rStyle w:val="CommentTok"/>
        </w:rPr>
        <w:t># differentially expressed genes on the plot</w:t>
      </w:r>
      <w:r>
        <w:br/>
      </w:r>
      <w:r>
        <w:rPr>
          <w:rStyle w:val="CommentTok"/>
        </w:rPr>
        <w:t># Check the number of genes (probesets)</w:t>
      </w:r>
      <w:r>
        <w:br/>
      </w:r>
      <w:r>
        <w:rPr>
          <w:rStyle w:val="NormalTok"/>
        </w:rPr>
        <w:t>number_genes &lt;-</w:t>
      </w:r>
      <w:r>
        <w:rPr>
          <w:rStyle w:val="StringTok"/>
        </w:rPr>
        <w:t xml:space="preserve"> </w:t>
      </w:r>
      <w:r>
        <w:rPr>
          <w:rStyle w:val="KeywordTok"/>
        </w:rPr>
        <w:t>dim</w:t>
      </w:r>
      <w:r>
        <w:rPr>
          <w:rStyle w:val="NormalTok"/>
        </w:rPr>
        <w:t>(</w:t>
      </w:r>
      <w:r>
        <w:rPr>
          <w:rStyle w:val="KeywordTok"/>
        </w:rPr>
        <w:t>exprs</w:t>
      </w:r>
      <w:r>
        <w:rPr>
          <w:rStyle w:val="NormalTok"/>
        </w:rPr>
        <w:t>(gset))[</w:t>
      </w:r>
      <w:r>
        <w:rPr>
          <w:rStyle w:val="DecValTok"/>
        </w:rPr>
        <w:t>1</w:t>
      </w:r>
      <w:r>
        <w:rPr>
          <w:rStyle w:val="NormalTok"/>
        </w:rPr>
        <w:t>]</w:t>
      </w:r>
      <w:r>
        <w:br/>
      </w:r>
      <w:r>
        <w:rPr>
          <w:rStyle w:val="CommentTok"/>
        </w:rPr>
        <w:t># create a new object as long as the number of gens</w:t>
      </w:r>
      <w:r>
        <w:br/>
      </w:r>
      <w:r>
        <w:rPr>
          <w:rStyle w:val="CommentTok"/>
        </w:rPr>
        <w:t># Each position will contain "" (nothing) at first</w:t>
      </w:r>
      <w:r>
        <w:br/>
      </w:r>
      <w:r>
        <w:rPr>
          <w:rStyle w:val="NormalTok"/>
        </w:rPr>
        <w:t>status &lt;-</w:t>
      </w:r>
      <w:r>
        <w:rPr>
          <w:rStyle w:val="StringTok"/>
        </w:rPr>
        <w:t xml:space="preserve"> </w:t>
      </w:r>
      <w:r>
        <w:rPr>
          <w:rStyle w:val="KeywordTok"/>
        </w:rPr>
        <w:t>charac</w:t>
      </w:r>
      <w:r>
        <w:rPr>
          <w:rStyle w:val="KeywordTok"/>
        </w:rPr>
        <w:t>ter</w:t>
      </w:r>
      <w:r>
        <w:rPr>
          <w:rStyle w:val="NormalTok"/>
        </w:rPr>
        <w:t xml:space="preserve"> (</w:t>
      </w:r>
      <w:r>
        <w:rPr>
          <w:rStyle w:val="DataTypeTok"/>
        </w:rPr>
        <w:t>length=</w:t>
      </w:r>
      <w:r>
        <w:rPr>
          <w:rStyle w:val="NormalTok"/>
        </w:rPr>
        <w:t>number_genes)</w:t>
      </w:r>
      <w:r>
        <w:br/>
      </w:r>
      <w:r>
        <w:rPr>
          <w:rStyle w:val="CommentTok"/>
        </w:rPr>
        <w:t># fill object with "not changing" at every position</w:t>
      </w:r>
      <w:r>
        <w:br/>
      </w:r>
      <w:r>
        <w:rPr>
          <w:rStyle w:val="NormalTok"/>
        </w:rPr>
        <w:t>status &lt;-</w:t>
      </w:r>
      <w:r>
        <w:rPr>
          <w:rStyle w:val="StringTok"/>
        </w:rPr>
        <w:t xml:space="preserve"> </w:t>
      </w:r>
      <w:r>
        <w:rPr>
          <w:rStyle w:val="KeywordTok"/>
        </w:rPr>
        <w:t>rep</w:t>
      </w:r>
      <w:r>
        <w:rPr>
          <w:rStyle w:val="NormalTok"/>
        </w:rPr>
        <w:t xml:space="preserve"> (</w:t>
      </w:r>
      <w:r>
        <w:rPr>
          <w:rStyle w:val="StringTok"/>
        </w:rPr>
        <w:t>"not changing"</w:t>
      </w:r>
      <w:r>
        <w:rPr>
          <w:rStyle w:val="NormalTok"/>
        </w:rPr>
        <w:t>, number_genes)</w:t>
      </w:r>
      <w:r>
        <w:br/>
      </w:r>
      <w:r>
        <w:rPr>
          <w:rStyle w:val="CommentTok"/>
        </w:rPr>
        <w:t># add a name attribute, in the form of gene number</w:t>
      </w:r>
      <w:r>
        <w:br/>
      </w:r>
      <w:r>
        <w:rPr>
          <w:rStyle w:val="KeywordTok"/>
        </w:rPr>
        <w:lastRenderedPageBreak/>
        <w:t>names</w:t>
      </w:r>
      <w:r>
        <w:rPr>
          <w:rStyle w:val="NormalTok"/>
        </w:rPr>
        <w:t xml:space="preserve"> (status) &lt;-</w:t>
      </w:r>
      <w:r>
        <w:rPr>
          <w:rStyle w:val="StringTok"/>
        </w:rPr>
        <w:t xml:space="preserve"> </w:t>
      </w:r>
      <w:r>
        <w:rPr>
          <w:rStyle w:val="KeywordTok"/>
        </w:rPr>
        <w:t>seq</w:t>
      </w:r>
      <w:r>
        <w:rPr>
          <w:rStyle w:val="NormalTok"/>
        </w:rPr>
        <w:t xml:space="preserve"> (</w:t>
      </w:r>
      <w:r>
        <w:rPr>
          <w:rStyle w:val="DecValTok"/>
        </w:rPr>
        <w:t>1</w:t>
      </w:r>
      <w:r>
        <w:rPr>
          <w:rStyle w:val="NormalTok"/>
        </w:rPr>
        <w:t xml:space="preserve">, number_genes, </w:t>
      </w:r>
      <w:r>
        <w:rPr>
          <w:rStyle w:val="DecValTok"/>
        </w:rPr>
        <w:t>1</w:t>
      </w:r>
      <w:r>
        <w:rPr>
          <w:rStyle w:val="NormalTok"/>
        </w:rPr>
        <w:t xml:space="preserve">) </w:t>
      </w:r>
      <w:r>
        <w:br/>
      </w:r>
      <w:r>
        <w:rPr>
          <w:rStyle w:val="CommentTok"/>
        </w:rPr>
        <w:t># change the value to "significant"</w:t>
      </w:r>
      <w:r>
        <w:rPr>
          <w:rStyle w:val="CommentTok"/>
        </w:rPr>
        <w:t xml:space="preserve"> for the selected genes</w:t>
      </w:r>
      <w:r>
        <w:br/>
      </w:r>
      <w:r>
        <w:rPr>
          <w:rStyle w:val="NormalTok"/>
        </w:rPr>
        <w:t>status [selected] &lt;-</w:t>
      </w:r>
      <w:r>
        <w:rPr>
          <w:rStyle w:val="StringTok"/>
        </w:rPr>
        <w:t xml:space="preserve"> "significant"</w:t>
      </w:r>
      <w:r>
        <w:br/>
      </w:r>
      <w:r>
        <w:br/>
      </w:r>
      <w:r>
        <w:rPr>
          <w:rStyle w:val="CommentTok"/>
        </w:rPr>
        <w:t># Make the MA plot using the "status" option to show selected genes</w:t>
      </w:r>
      <w:r>
        <w:br/>
      </w:r>
      <w:r>
        <w:rPr>
          <w:rStyle w:val="CommentTok"/>
        </w:rPr>
        <w:t># The "values" option can separate options to be plotted</w:t>
      </w:r>
      <w:r>
        <w:br/>
      </w:r>
      <w:r>
        <w:rPr>
          <w:rStyle w:val="CommentTok"/>
        </w:rPr>
        <w:t># (Compare with the simpler plot command below.)</w:t>
      </w:r>
      <w:r>
        <w:br/>
      </w:r>
      <w:r>
        <w:rPr>
          <w:rStyle w:val="CommentTok"/>
        </w:rPr>
        <w:t># The plot symbols are</w:t>
      </w:r>
      <w:r>
        <w:rPr>
          <w:rStyle w:val="CommentTok"/>
        </w:rPr>
        <w:t xml:space="preserve"> chosen with the "pch" option.</w:t>
      </w:r>
      <w:r>
        <w:br/>
      </w:r>
      <w:r>
        <w:rPr>
          <w:rStyle w:val="KeywordTok"/>
        </w:rPr>
        <w:t>plotMA</w:t>
      </w:r>
      <w:r>
        <w:rPr>
          <w:rStyle w:val="NormalTok"/>
        </w:rPr>
        <w:t>(fit2[,</w:t>
      </w:r>
      <w:r>
        <w:rPr>
          <w:rStyle w:val="DecValTok"/>
        </w:rPr>
        <w:t>1</w:t>
      </w:r>
      <w:r>
        <w:rPr>
          <w:rStyle w:val="NormalTok"/>
        </w:rPr>
        <w:t xml:space="preserve">], </w:t>
      </w:r>
      <w:r>
        <w:rPr>
          <w:rStyle w:val="DataTypeTok"/>
        </w:rPr>
        <w:t>status=</w:t>
      </w:r>
      <w:r>
        <w:rPr>
          <w:rStyle w:val="NormalTok"/>
        </w:rPr>
        <w:t xml:space="preserve">status, </w:t>
      </w:r>
      <w:r>
        <w:rPr>
          <w:rStyle w:val="DataTypeTok"/>
        </w:rPr>
        <w:t>values=</w:t>
      </w:r>
      <w:r>
        <w:rPr>
          <w:rStyle w:val="KeywordTok"/>
        </w:rPr>
        <w:t>c</w:t>
      </w:r>
      <w:r>
        <w:rPr>
          <w:rStyle w:val="NormalTok"/>
        </w:rPr>
        <w:t>(</w:t>
      </w:r>
      <w:r>
        <w:rPr>
          <w:rStyle w:val="StringTok"/>
        </w:rPr>
        <w:t>"not changing"</w:t>
      </w:r>
      <w:r>
        <w:rPr>
          <w:rStyle w:val="NormalTok"/>
        </w:rPr>
        <w:t xml:space="preserve">, </w:t>
      </w:r>
      <w:r>
        <w:rPr>
          <w:rStyle w:val="StringTok"/>
        </w:rPr>
        <w:t>"significant"</w:t>
      </w:r>
      <w:r>
        <w:rPr>
          <w:rStyle w:val="NormalTok"/>
        </w:rPr>
        <w:t xml:space="preserve">), </w:t>
      </w:r>
      <w:r>
        <w:rPr>
          <w:rStyle w:val="DataTypeTok"/>
        </w:rPr>
        <w:t>col=</w:t>
      </w:r>
      <w:r>
        <w:rPr>
          <w:rStyle w:val="KeywordTok"/>
        </w:rPr>
        <w:t>c</w:t>
      </w:r>
      <w:r>
        <w:rPr>
          <w:rStyle w:val="NormalTok"/>
        </w:rPr>
        <w:t>(</w:t>
      </w:r>
      <w:r>
        <w:rPr>
          <w:rStyle w:val="StringTok"/>
        </w:rPr>
        <w:t>"blue"</w:t>
      </w:r>
      <w:r>
        <w:rPr>
          <w:rStyle w:val="NormalTok"/>
        </w:rPr>
        <w:t>,</w:t>
      </w:r>
      <w:r>
        <w:rPr>
          <w:rStyle w:val="StringTok"/>
        </w:rPr>
        <w:t>"red"</w:t>
      </w:r>
      <w:r>
        <w:rPr>
          <w:rStyle w:val="NormalTok"/>
        </w:rPr>
        <w:t xml:space="preserve">), </w:t>
      </w:r>
      <w:r>
        <w:rPr>
          <w:rStyle w:val="DataTypeTok"/>
        </w:rPr>
        <w:t>pch=</w:t>
      </w:r>
      <w:r>
        <w:rPr>
          <w:rStyle w:val="KeywordTok"/>
        </w:rPr>
        <w:t>c</w:t>
      </w:r>
      <w:r>
        <w:rPr>
          <w:rStyle w:val="NormalTok"/>
        </w:rPr>
        <w:t>(</w:t>
      </w:r>
      <w:r>
        <w:rPr>
          <w:rStyle w:val="DecValTok"/>
        </w:rPr>
        <w:t>46</w:t>
      </w:r>
      <w:r>
        <w:rPr>
          <w:rStyle w:val="NormalTok"/>
        </w:rPr>
        <w:t>,</w:t>
      </w:r>
      <w:r>
        <w:rPr>
          <w:rStyle w:val="DecValTok"/>
        </w:rPr>
        <w:t>20</w:t>
      </w:r>
      <w:r>
        <w:rPr>
          <w:rStyle w:val="NormalTok"/>
        </w:rPr>
        <w:t>))</w:t>
      </w:r>
      <w:r>
        <w:br/>
      </w:r>
      <w:r>
        <w:rPr>
          <w:rStyle w:val="CommentTok"/>
        </w:rPr>
        <w:t># Simpler plots</w:t>
      </w:r>
      <w:r>
        <w:br/>
      </w:r>
      <w:r>
        <w:rPr>
          <w:rStyle w:val="CommentTok"/>
        </w:rPr>
        <w:t># plotMA(fit2[,1]) # no colors</w:t>
      </w:r>
      <w:r>
        <w:br/>
      </w:r>
      <w:r>
        <w:rPr>
          <w:rStyle w:val="CommentTok"/>
        </w:rPr>
        <w:t># plotMA(fit2[,1], status=status, col=c("red","blue"))</w:t>
      </w:r>
      <w:r>
        <w:br/>
      </w:r>
      <w:r>
        <w:rPr>
          <w:rStyle w:val="CommentTok"/>
        </w:rPr>
        <w:t># Add text info</w:t>
      </w:r>
      <w:r>
        <w:br/>
      </w:r>
      <w:r>
        <w:rPr>
          <w:rStyle w:val="KeywordTok"/>
        </w:rPr>
        <w:t>text</w:t>
      </w:r>
      <w:r>
        <w:rPr>
          <w:rStyle w:val="NormalTok"/>
        </w:rPr>
        <w:t>(</w:t>
      </w:r>
      <w:r>
        <w:rPr>
          <w:rStyle w:val="DataTypeTok"/>
        </w:rPr>
        <w:t>x=</w:t>
      </w:r>
      <w:r>
        <w:rPr>
          <w:rStyle w:val="DecValTok"/>
        </w:rPr>
        <w:t>12</w:t>
      </w:r>
      <w:r>
        <w:rPr>
          <w:rStyle w:val="NormalTok"/>
        </w:rPr>
        <w:t xml:space="preserve">, </w:t>
      </w:r>
      <w:r>
        <w:rPr>
          <w:rStyle w:val="DataTypeTok"/>
        </w:rPr>
        <w:t>y=</w:t>
      </w:r>
      <w:r>
        <w:rPr>
          <w:rStyle w:val="DecValTok"/>
        </w:rPr>
        <w:t>9</w:t>
      </w:r>
      <w:r>
        <w:rPr>
          <w:rStyle w:val="NormalTok"/>
        </w:rPr>
        <w:t xml:space="preserve">, </w:t>
      </w:r>
      <w:r>
        <w:rPr>
          <w:rStyle w:val="DataTypeTok"/>
        </w:rPr>
        <w:t>labels=</w:t>
      </w:r>
      <w:r>
        <w:rPr>
          <w:rStyle w:val="KeywordTok"/>
        </w:rPr>
        <w:t>paste</w:t>
      </w:r>
      <w:r>
        <w:rPr>
          <w:rStyle w:val="NormalTok"/>
        </w:rPr>
        <w:t>(</w:t>
      </w:r>
      <w:r>
        <w:rPr>
          <w:rStyle w:val="StringTok"/>
        </w:rPr>
        <w:t>"FDR = "</w:t>
      </w:r>
      <w:r>
        <w:rPr>
          <w:rStyle w:val="NormalTok"/>
        </w:rPr>
        <w:t xml:space="preserve">, FDR_cutoff), </w:t>
      </w:r>
      <w:r>
        <w:rPr>
          <w:rStyle w:val="DataTypeTok"/>
        </w:rPr>
        <w:t>col=</w:t>
      </w:r>
      <w:r>
        <w:rPr>
          <w:rStyle w:val="StringTok"/>
        </w:rPr>
        <w:t>"black"</w:t>
      </w:r>
      <w:r>
        <w:rPr>
          <w:rStyle w:val="NormalTok"/>
        </w:rPr>
        <w:t xml:space="preserve">, </w:t>
      </w:r>
      <w:r>
        <w:rPr>
          <w:rStyle w:val="DataTypeTok"/>
        </w:rPr>
        <w:t>font=</w:t>
      </w:r>
      <w:r>
        <w:rPr>
          <w:rStyle w:val="DecValTok"/>
        </w:rPr>
        <w:t>2</w:t>
      </w:r>
      <w:r>
        <w:rPr>
          <w:rStyle w:val="NormalTok"/>
        </w:rPr>
        <w:t>)</w:t>
      </w:r>
      <w:r>
        <w:br/>
      </w:r>
      <w:r>
        <w:rPr>
          <w:rStyle w:val="CommentTok"/>
        </w:rPr>
        <w:t># Add horizontal lines at +-log2(2) to mark 2X fold change</w:t>
      </w:r>
      <w:r>
        <w:br/>
      </w:r>
      <w:r>
        <w:rPr>
          <w:rStyle w:val="KeywordTok"/>
        </w:rPr>
        <w:t>abline</w:t>
      </w:r>
      <w:r>
        <w:rPr>
          <w:rStyle w:val="NormalTok"/>
        </w:rPr>
        <w:t>(</w:t>
      </w:r>
      <w:r>
        <w:rPr>
          <w:rStyle w:val="DataTypeTok"/>
        </w:rPr>
        <w:t>h=</w:t>
      </w:r>
      <w:r>
        <w:rPr>
          <w:rStyle w:val="KeywordTok"/>
        </w:rPr>
        <w:t>c</w:t>
      </w:r>
      <w:r>
        <w:rPr>
          <w:rStyle w:val="NormalTok"/>
        </w:rPr>
        <w:t>(</w:t>
      </w:r>
      <w:r>
        <w:rPr>
          <w:rStyle w:val="DecValTok"/>
        </w:rPr>
        <w:t>1</w:t>
      </w:r>
      <w:r>
        <w:rPr>
          <w:rStyle w:val="NormalTok"/>
        </w:rPr>
        <w:t>,-</w:t>
      </w:r>
      <w:r>
        <w:rPr>
          <w:rStyle w:val="DecValTok"/>
        </w:rPr>
        <w:t>1</w:t>
      </w:r>
      <w:r>
        <w:rPr>
          <w:rStyle w:val="NormalTok"/>
        </w:rPr>
        <w:t xml:space="preserve">), </w:t>
      </w:r>
      <w:r>
        <w:rPr>
          <w:rStyle w:val="DataTypeTok"/>
        </w:rPr>
        <w:t>col=</w:t>
      </w:r>
      <w:r>
        <w:rPr>
          <w:rStyle w:val="StringTok"/>
        </w:rPr>
        <w:t>"green"</w:t>
      </w:r>
      <w:r>
        <w:rPr>
          <w:rStyle w:val="NormalTok"/>
        </w:rPr>
        <w:t>)</w:t>
      </w:r>
    </w:p>
    <w:p w14:paraId="6CEB3153" w14:textId="77777777" w:rsidR="002A6D8D" w:rsidRDefault="00E9550F">
      <w:pPr>
        <w:pStyle w:val="FirstParagraph"/>
      </w:pPr>
      <w:r>
        <w:rPr>
          <w:noProof/>
        </w:rPr>
        <w:drawing>
          <wp:inline distT="0" distB="0" distL="0" distR="0" wp14:anchorId="7CC2D8A6" wp14:editId="59FE567C">
            <wp:extent cx="5486400" cy="43891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GSE46268_vitD_files/figure-docx/unnamed-chunk-44-1.png"/>
                    <pic:cNvPicPr>
                      <a:picLocks noChangeAspect="1" noChangeArrowheads="1"/>
                    </pic:cNvPicPr>
                  </pic:nvPicPr>
                  <pic:blipFill>
                    <a:blip r:embed="rId33"/>
                    <a:stretch>
                      <a:fillRect/>
                    </a:stretch>
                  </pic:blipFill>
                  <pic:spPr bwMode="auto">
                    <a:xfrm>
                      <a:off x="0" y="0"/>
                      <a:ext cx="5486400" cy="4389120"/>
                    </a:xfrm>
                    <a:prstGeom prst="rect">
                      <a:avLst/>
                    </a:prstGeom>
                    <a:noFill/>
                    <a:ln w="9525">
                      <a:noFill/>
                      <a:headEnd/>
                      <a:tailEnd/>
                    </a:ln>
                  </pic:spPr>
                </pic:pic>
              </a:graphicData>
            </a:graphic>
          </wp:inline>
        </w:drawing>
      </w:r>
    </w:p>
    <w:p w14:paraId="15D03B42" w14:textId="77777777" w:rsidR="002A6D8D" w:rsidRDefault="00E9550F">
      <w:pPr>
        <w:pStyle w:val="Heading3"/>
      </w:pPr>
      <w:bookmarkStart w:id="70" w:name="exercise-1"/>
      <w:bookmarkEnd w:id="70"/>
      <w:r>
        <w:t>Exercise</w:t>
      </w:r>
    </w:p>
    <w:p w14:paraId="707E216D" w14:textId="77777777" w:rsidR="002A6D8D" w:rsidRDefault="00E9550F">
      <w:pPr>
        <w:pStyle w:val="BlockText"/>
      </w:pPr>
      <w:r>
        <w:t>Can you plot the other contrasts?</w:t>
      </w:r>
    </w:p>
    <w:p w14:paraId="31D53342" w14:textId="77777777" w:rsidR="002A6D8D" w:rsidRDefault="00E9550F">
      <w:pPr>
        <w:pStyle w:val="BlockText"/>
      </w:pPr>
      <w:r>
        <w:lastRenderedPageBreak/>
        <w:t>Can you alter colors?</w:t>
      </w:r>
    </w:p>
    <w:p w14:paraId="5B1C2ABD" w14:textId="77777777" w:rsidR="002A6D8D" w:rsidRDefault="00E9550F">
      <w:pPr>
        <w:pStyle w:val="BlockText"/>
      </w:pPr>
      <w:r>
        <w:t>Can you change plot symbols?</w:t>
      </w:r>
    </w:p>
    <w:p w14:paraId="62A0849A" w14:textId="77777777" w:rsidR="002A6D8D" w:rsidRDefault="00E9550F">
      <w:pPr>
        <w:pStyle w:val="Heading1"/>
      </w:pPr>
      <w:bookmarkStart w:id="71" w:name="online-practical-exercises-for-microarra"/>
      <w:bookmarkStart w:id="72" w:name="_Toc482108972"/>
      <w:bookmarkEnd w:id="71"/>
      <w:r>
        <w:t>Online practical exercises for microarray data analysis</w:t>
      </w:r>
      <w:bookmarkEnd w:id="72"/>
    </w:p>
    <w:p w14:paraId="430BF005" w14:textId="77777777" w:rsidR="002A6D8D" w:rsidRDefault="00E9550F">
      <w:pPr>
        <w:pStyle w:val="FirstParagraph"/>
      </w:pPr>
      <w:r>
        <w:t>A document titled "</w:t>
      </w:r>
      <w:r>
        <w:rPr>
          <w:i/>
        </w:rPr>
        <w:t>A Tutorial Review of Microarray Data Analysis</w:t>
      </w:r>
      <w:r>
        <w:t>" provides statistical background on analysis and is accompanied by a series of exercises.</w:t>
      </w:r>
    </w:p>
    <w:p w14:paraId="3C03D51F" w14:textId="77777777" w:rsidR="002A6D8D" w:rsidRDefault="00E9550F">
      <w:pPr>
        <w:pStyle w:val="BodyText"/>
      </w:pPr>
      <w:r>
        <w:t xml:space="preserve">The document is </w:t>
      </w:r>
      <w:r>
        <w:t xml:space="preserve">available in PDF at </w:t>
      </w:r>
      <w:hyperlink r:id="rId34">
        <w:r>
          <w:rPr>
            <w:rStyle w:val="Hyperlink"/>
          </w:rPr>
          <w:t>http://www.ub.edu/stat/docencia/bioinformatica/microarrays/ADM/slides/A_Tutorial_Review_</w:t>
        </w:r>
        <w:r>
          <w:rPr>
            <w:rStyle w:val="Hyperlink"/>
          </w:rPr>
          <w:t>of_Microarray_data_Analysis_17-06-08.pdf</w:t>
        </w:r>
      </w:hyperlink>
      <w:r>
        <w:t xml:space="preserve"> (and is archived at: </w:t>
      </w:r>
      <w:hyperlink r:id="rId35">
        <w:r>
          <w:rPr>
            <w:rStyle w:val="Hyperlink"/>
          </w:rPr>
          <w:t>http://bit.ly/1QAuuT9</w:t>
        </w:r>
      </w:hyperlink>
      <w:r>
        <w:t>)</w:t>
      </w:r>
    </w:p>
    <w:p w14:paraId="7A13CFEA" w14:textId="77777777" w:rsidR="002A6D8D" w:rsidRDefault="00E9550F">
      <w:pPr>
        <w:pStyle w:val="BodyText"/>
      </w:pPr>
      <w:r>
        <w:t xml:space="preserve">The practical exercises page is at </w:t>
      </w:r>
      <w:hyperlink r:id="rId36">
        <w:r>
          <w:rPr>
            <w:rStyle w:val="Hyperlink"/>
          </w:rPr>
          <w:t>http://www.ub.edu/stat/docencia/bioinformatica/microarrays/ADM/practicalExs.htm</w:t>
        </w:r>
      </w:hyperlink>
      <w:r>
        <w:t xml:space="preserve"> (archived: </w:t>
      </w:r>
      <w:hyperlink r:id="rId37">
        <w:r>
          <w:rPr>
            <w:rStyle w:val="Hyperlink"/>
          </w:rPr>
          <w:t>http://bit.ly/1Lbo91D</w:t>
        </w:r>
      </w:hyperlink>
      <w:r>
        <w:t>)</w:t>
      </w:r>
    </w:p>
    <w:p w14:paraId="651C330D" w14:textId="77777777" w:rsidR="002A6D8D" w:rsidRDefault="00E9550F">
      <w:pPr>
        <w:pStyle w:val="Heading1"/>
      </w:pPr>
      <w:bookmarkStart w:id="73" w:name="session-info"/>
      <w:bookmarkStart w:id="74" w:name="_Toc482108973"/>
      <w:bookmarkEnd w:id="73"/>
      <w:r>
        <w:t>Session info</w:t>
      </w:r>
      <w:bookmarkEnd w:id="74"/>
    </w:p>
    <w:p w14:paraId="05DF5B0F" w14:textId="77777777" w:rsidR="002A6D8D" w:rsidRDefault="00E9550F">
      <w:pPr>
        <w:pStyle w:val="SourceCode"/>
      </w:pPr>
      <w:r>
        <w:rPr>
          <w:rStyle w:val="KeywordTok"/>
        </w:rPr>
        <w:t>sessionInfo</w:t>
      </w:r>
      <w:r>
        <w:rPr>
          <w:rStyle w:val="NormalTok"/>
        </w:rPr>
        <w:t>()</w:t>
      </w:r>
    </w:p>
    <w:p w14:paraId="64B5000D" w14:textId="77777777" w:rsidR="002A6D8D" w:rsidRDefault="00E9550F">
      <w:pPr>
        <w:pStyle w:val="SourceCode"/>
      </w:pPr>
      <w:r>
        <w:rPr>
          <w:rStyle w:val="VerbatimChar"/>
        </w:rPr>
        <w:t>R version 3.2.3 (2015-12-10)</w:t>
      </w:r>
      <w:r>
        <w:br/>
      </w:r>
      <w:r>
        <w:rPr>
          <w:rStyle w:val="VerbatimChar"/>
        </w:rPr>
        <w:t>Platform: x86_64-apple-darwin13.4.0 (64-b</w:t>
      </w:r>
      <w:r>
        <w:rPr>
          <w:rStyle w:val="VerbatimChar"/>
        </w:rPr>
        <w:t>it)</w:t>
      </w:r>
      <w:r>
        <w:br/>
      </w:r>
      <w:r>
        <w:rPr>
          <w:rStyle w:val="VerbatimChar"/>
        </w:rPr>
        <w:t>Running under: OS X 10.10.5 (Yosemite)</w:t>
      </w:r>
      <w:r>
        <w:br/>
      </w:r>
      <w:r>
        <w:br/>
      </w:r>
      <w:r>
        <w:rPr>
          <w:rStyle w:val="VerbatimChar"/>
        </w:rPr>
        <w:t>locale:</w:t>
      </w:r>
      <w:r>
        <w:br/>
      </w:r>
      <w:r>
        <w:rPr>
          <w:rStyle w:val="VerbatimChar"/>
        </w:rPr>
        <w:t>[1] en_US.UTF-8/en_US.UTF-8/en_US.UTF-8/C/en_US.UTF-8/en_US.UTF-8</w:t>
      </w:r>
      <w:r>
        <w:br/>
      </w:r>
      <w:r>
        <w:br/>
      </w:r>
      <w:r>
        <w:rPr>
          <w:rStyle w:val="VerbatimChar"/>
        </w:rPr>
        <w:t>attached base packages:</w:t>
      </w:r>
      <w:r>
        <w:br/>
      </w:r>
      <w:r>
        <w:rPr>
          <w:rStyle w:val="VerbatimChar"/>
        </w:rPr>
        <w:t xml:space="preserve">[1] parallel  stats     graphics  grDevices utils     datasets  methods  </w:t>
      </w:r>
      <w:r>
        <w:br/>
      </w:r>
      <w:r>
        <w:rPr>
          <w:rStyle w:val="VerbatimChar"/>
        </w:rPr>
        <w:t xml:space="preserve">[8] base     </w:t>
      </w:r>
      <w:r>
        <w:br/>
      </w:r>
      <w:r>
        <w:br/>
      </w:r>
      <w:r>
        <w:rPr>
          <w:rStyle w:val="VerbatimChar"/>
        </w:rPr>
        <w:t>other attached packages:</w:t>
      </w:r>
      <w:r>
        <w:br/>
      </w:r>
      <w:r>
        <w:rPr>
          <w:rStyle w:val="VerbatimChar"/>
        </w:rPr>
        <w:t xml:space="preserve">[1] gplots_2.17.0       RColorBrewer_1.1-2  affy_1.48.0        </w:t>
      </w:r>
      <w:r>
        <w:br/>
      </w:r>
      <w:r>
        <w:rPr>
          <w:rStyle w:val="VerbatimChar"/>
        </w:rPr>
        <w:t xml:space="preserve">[4] limma_3.26.8        GEOquery_2.36.0     Biobase_2.30.0     </w:t>
      </w:r>
      <w:r>
        <w:br/>
      </w:r>
      <w:r>
        <w:rPr>
          <w:rStyle w:val="VerbatimChar"/>
        </w:rPr>
        <w:t xml:space="preserve">[7] BiocGenerics_0.16.1 knitr_1.12.3       </w:t>
      </w:r>
      <w:r>
        <w:br/>
      </w:r>
      <w:r>
        <w:br/>
      </w:r>
      <w:r>
        <w:rPr>
          <w:rStyle w:val="VerbatimChar"/>
        </w:rPr>
        <w:t>loaded via a namespace (and not attached):</w:t>
      </w:r>
      <w:r>
        <w:br/>
      </w:r>
      <w:r>
        <w:rPr>
          <w:rStyle w:val="VerbatimChar"/>
        </w:rPr>
        <w:t xml:space="preserve"> [1] magrittr_1.5          zlibbioc_1.1</w:t>
      </w:r>
      <w:r>
        <w:rPr>
          <w:rStyle w:val="VerbatimChar"/>
        </w:rPr>
        <w:t xml:space="preserve">6.0       highr_0.5.1          </w:t>
      </w:r>
      <w:r>
        <w:br/>
      </w:r>
      <w:r>
        <w:rPr>
          <w:rStyle w:val="VerbatimChar"/>
        </w:rPr>
        <w:lastRenderedPageBreak/>
        <w:t xml:space="preserve"> [4] stringr_1.0.0         caTools_1.17.1        tools_3.2.3          </w:t>
      </w:r>
      <w:r>
        <w:br/>
      </w:r>
      <w:r>
        <w:rPr>
          <w:rStyle w:val="VerbatimChar"/>
        </w:rPr>
        <w:t xml:space="preserve"> [7] KernSmooth_2.23-15    htmltools_0.3         gtools_3.5.0         </w:t>
      </w:r>
      <w:r>
        <w:br/>
      </w:r>
      <w:r>
        <w:rPr>
          <w:rStyle w:val="VerbatimChar"/>
        </w:rPr>
        <w:t>[10] yaml_2.1.13           digest_0.6.9          preprocessCore_1.32.0</w:t>
      </w:r>
      <w:r>
        <w:br/>
      </w:r>
      <w:r>
        <w:rPr>
          <w:rStyle w:val="VerbatimChar"/>
        </w:rPr>
        <w:t>[13] affyio</w:t>
      </w:r>
      <w:r>
        <w:rPr>
          <w:rStyle w:val="VerbatimChar"/>
        </w:rPr>
        <w:t xml:space="preserve">_1.40.0         formatR_1.2.1         codetools_0.2-14     </w:t>
      </w:r>
      <w:r>
        <w:br/>
      </w:r>
      <w:r>
        <w:rPr>
          <w:rStyle w:val="VerbatimChar"/>
        </w:rPr>
        <w:t xml:space="preserve">[16] bitops_1.0-6          RCurl_1.95-4.8        evaluate_0.8         </w:t>
      </w:r>
      <w:r>
        <w:br/>
      </w:r>
      <w:r>
        <w:rPr>
          <w:rStyle w:val="VerbatimChar"/>
        </w:rPr>
        <w:t xml:space="preserve">[19] rmarkdown_0.9.5       gdata_2.17.0          stringi_1.0-1        </w:t>
      </w:r>
      <w:r>
        <w:br/>
      </w:r>
      <w:r>
        <w:rPr>
          <w:rStyle w:val="VerbatimChar"/>
        </w:rPr>
        <w:t xml:space="preserve">[22] BiocInstaller_1.20.1  XML_3.98-1.4         </w:t>
      </w:r>
    </w:p>
    <w:p w14:paraId="0ECFD602" w14:textId="77777777" w:rsidR="002A6D8D" w:rsidRDefault="00E9550F">
      <w:pPr>
        <w:pStyle w:val="Heading1"/>
      </w:pPr>
      <w:bookmarkStart w:id="75" w:name="references"/>
      <w:bookmarkStart w:id="76" w:name="_Toc482108974"/>
      <w:bookmarkEnd w:id="75"/>
      <w:r>
        <w:t>Refer</w:t>
      </w:r>
      <w:r>
        <w:t>ences</w:t>
      </w:r>
      <w:bookmarkEnd w:id="76"/>
    </w:p>
    <w:p w14:paraId="5651B1B0" w14:textId="77777777" w:rsidR="002A6D8D" w:rsidRDefault="00E9550F">
      <w:pPr>
        <w:pStyle w:val="Bibliography"/>
      </w:pPr>
      <w:r>
        <w:t xml:space="preserve">Barrett, T., S. E. Wilhite, P. Ledoux, C. Evangelista, I. F. Kim, M. Tomashevsky, K. A. Marshall, et al. 2013. “NCBI GEO: archive for functional genomics data sets–update.” </w:t>
      </w:r>
      <w:r>
        <w:rPr>
          <w:i/>
        </w:rPr>
        <w:t>Nucleic Acids Res.</w:t>
      </w:r>
      <w:r>
        <w:t xml:space="preserve"> 41 (Database issue): D991–995.</w:t>
      </w:r>
    </w:p>
    <w:p w14:paraId="171A982A" w14:textId="77777777" w:rsidR="002A6D8D" w:rsidRDefault="00E9550F">
      <w:pPr>
        <w:pStyle w:val="Bibliography"/>
      </w:pPr>
      <w:r>
        <w:t xml:space="preserve">Benjamini, Yoav, and Yosef Hochberg. 1995. “Controlling the False Discovery Rate: A Practical and Powerful Approach to Multiple Testing.” </w:t>
      </w:r>
      <w:r>
        <w:rPr>
          <w:i/>
        </w:rPr>
        <w:t>J. Roy. Statist. Soc. Ser. B</w:t>
      </w:r>
      <w:r>
        <w:t xml:space="preserve"> 57 (1): 289–300. </w:t>
      </w:r>
      <w:hyperlink r:id="rId38">
        <w:r>
          <w:rPr>
            <w:rStyle w:val="Hyperlink"/>
          </w:rPr>
          <w:t>http://links.jstor.org/sici?sici=0035-9246(1995)57:1&lt;289:CTFDRA&gt;2.0.CO;2-E</w:t>
        </w:r>
      </w:hyperlink>
      <w:r>
        <w:t>.</w:t>
      </w:r>
    </w:p>
    <w:p w14:paraId="724C33F5" w14:textId="77777777" w:rsidR="002A6D8D" w:rsidRDefault="00E9550F">
      <w:pPr>
        <w:pStyle w:val="Bibliography"/>
      </w:pPr>
      <w:r>
        <w:t xml:space="preserve">Davis, Sean, and Paul Meltzer. 2007. “GEOquery: A Bridge Between the Gene Expression Omnibus (Geo) and Bioconductor.” </w:t>
      </w:r>
      <w:r>
        <w:rPr>
          <w:i/>
        </w:rPr>
        <w:t>Bioinformatics</w:t>
      </w:r>
      <w:r>
        <w:t xml:space="preserve"> 14: 1846–7.</w:t>
      </w:r>
    </w:p>
    <w:p w14:paraId="707240C0" w14:textId="77777777" w:rsidR="002A6D8D" w:rsidRDefault="00E9550F">
      <w:pPr>
        <w:pStyle w:val="Bibliography"/>
      </w:pPr>
      <w:r>
        <w:t>Jolliffe, I.T</w:t>
      </w:r>
      <w:r>
        <w:t xml:space="preserve">. 2002. </w:t>
      </w:r>
      <w:r>
        <w:rPr>
          <w:i/>
        </w:rPr>
        <w:t>Principal Component Analysis</w:t>
      </w:r>
      <w:r>
        <w:t xml:space="preserve">. 2nd ed. Boca Raton, Florida: Springer-Verlag New York. </w:t>
      </w:r>
      <w:hyperlink r:id="rId39">
        <w:r>
          <w:rPr>
            <w:rStyle w:val="Hyperlink"/>
          </w:rPr>
          <w:t>http://www.springer.com/us/book/9780387954424</w:t>
        </w:r>
      </w:hyperlink>
      <w:r>
        <w:t>.</w:t>
      </w:r>
    </w:p>
    <w:p w14:paraId="6A2B049A" w14:textId="77777777" w:rsidR="002A6D8D" w:rsidRDefault="00E9550F">
      <w:pPr>
        <w:pStyle w:val="Bibliography"/>
      </w:pPr>
      <w:r>
        <w:t xml:space="preserve">Ritchie, Matthew E, Belinda Phipson, Di Wu, Yifang </w:t>
      </w:r>
      <w:r>
        <w:t xml:space="preserve">Hu, Charity W Law, Wei Shi, and Gordon K Smyth. 2015. “limma Powers Differential Expression Analyses for RNA-Sequencing and Microarray Studies.” </w:t>
      </w:r>
      <w:r>
        <w:rPr>
          <w:i/>
        </w:rPr>
        <w:t>Nucleic Acids Research</w:t>
      </w:r>
      <w:r>
        <w:t xml:space="preserve"> 43 (7): e47.</w:t>
      </w:r>
    </w:p>
    <w:p w14:paraId="0F5C75B8" w14:textId="77777777" w:rsidR="002A6D8D" w:rsidRDefault="00E9550F">
      <w:pPr>
        <w:pStyle w:val="Bibliography"/>
      </w:pPr>
      <w:r>
        <w:t>Wheelwright, M., E. W. Kim, M. S. Inkeles, A. De Leon, M. Pellegrini, S. R.</w:t>
      </w:r>
      <w:r>
        <w:t xml:space="preserve"> Krutzik, and P. T. Liu. 2014. “All-trans retinoic acid-triggered antimicrobial activity against Mycobacterium tuberculosis is dependent on NPC2.” </w:t>
      </w:r>
      <w:r>
        <w:rPr>
          <w:i/>
        </w:rPr>
        <w:t>J. Immunol.</w:t>
      </w:r>
      <w:r>
        <w:t xml:space="preserve"> 192 (5): 2280–90.</w:t>
      </w:r>
    </w:p>
    <w:p w14:paraId="691CCB4A" w14:textId="77777777" w:rsidR="002A6D8D" w:rsidRDefault="00E9550F">
      <w:pPr>
        <w:pStyle w:val="Bibliography"/>
      </w:pPr>
      <w:r>
        <w:t>Xie, Yihui. 2014. “Knitr: A Comprehensive Tool for Reproducible Research in R.”</w:t>
      </w:r>
      <w:r>
        <w:t xml:space="preserve"> In </w:t>
      </w:r>
      <w:r>
        <w:rPr>
          <w:i/>
        </w:rPr>
        <w:t>Implementing Reproducible Computational Research</w:t>
      </w:r>
      <w:r>
        <w:t xml:space="preserve">, edited by Victoria Stodden, Friedrich Leisch, and Roger D. Peng. Chapman; Hall/CRC. </w:t>
      </w:r>
      <w:hyperlink r:id="rId40">
        <w:r>
          <w:rPr>
            <w:rStyle w:val="Hyperlink"/>
          </w:rPr>
          <w:t>http://www.crcpress.com/product/isbn/97814665615</w:t>
        </w:r>
        <w:r>
          <w:rPr>
            <w:rStyle w:val="Hyperlink"/>
          </w:rPr>
          <w:t>95</w:t>
        </w:r>
      </w:hyperlink>
      <w:r>
        <w:t>.</w:t>
      </w:r>
    </w:p>
    <w:p w14:paraId="10AFBF9C" w14:textId="77777777" w:rsidR="002A6D8D" w:rsidRDefault="00E9550F">
      <w:pPr>
        <w:pStyle w:val="Bibliography"/>
      </w:pPr>
      <w:r>
        <w:t xml:space="preserve">———. 2015. </w:t>
      </w:r>
      <w:r>
        <w:rPr>
          <w:i/>
        </w:rPr>
        <w:t>Dynamic Documents with R and Knitr</w:t>
      </w:r>
      <w:r>
        <w:t xml:space="preserve">. 2nd ed. Boca Raton, Florida: Chapman; Hall/CRC. </w:t>
      </w:r>
      <w:hyperlink r:id="rId41">
        <w:r>
          <w:rPr>
            <w:rStyle w:val="Hyperlink"/>
          </w:rPr>
          <w:t>http://yihui.name/knitr/</w:t>
        </w:r>
      </w:hyperlink>
      <w:r>
        <w:t>.</w:t>
      </w:r>
    </w:p>
    <w:p w14:paraId="41568276" w14:textId="77777777" w:rsidR="002A6D8D" w:rsidRDefault="00E9550F">
      <w:pPr>
        <w:pStyle w:val="Bibliography"/>
      </w:pPr>
      <w:r>
        <w:t xml:space="preserve">———. 2016. </w:t>
      </w:r>
      <w:r>
        <w:rPr>
          <w:i/>
        </w:rPr>
        <w:t>Knitr: A General-Purpose Package for Dynamic Report Generation in R</w:t>
      </w:r>
      <w:r>
        <w:t xml:space="preserve">. </w:t>
      </w:r>
      <w:hyperlink r:id="rId42">
        <w:r>
          <w:rPr>
            <w:rStyle w:val="Hyperlink"/>
          </w:rPr>
          <w:t>http://yihui.name/knitr/</w:t>
        </w:r>
      </w:hyperlink>
      <w:r>
        <w:t>.</w:t>
      </w:r>
    </w:p>
    <w:sectPr w:rsidR="002A6D8D" w:rsidSect="00E15327">
      <w:headerReference w:type="even" r:id="rId43"/>
      <w:headerReference w:type="default" r:id="rId44"/>
      <w:footerReference w:type="even" r:id="rId45"/>
      <w:footerReference w:type="default" r:id="rId46"/>
      <w:headerReference w:type="first" r:id="rId47"/>
      <w:footerReference w:type="first" r:id="rId4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7FC1E" w14:textId="77777777" w:rsidR="00E9550F" w:rsidRDefault="00E9550F">
      <w:pPr>
        <w:spacing w:after="0"/>
      </w:pPr>
      <w:r>
        <w:separator/>
      </w:r>
    </w:p>
  </w:endnote>
  <w:endnote w:type="continuationSeparator" w:id="0">
    <w:p w14:paraId="5D453CBA" w14:textId="77777777" w:rsidR="00E9550F" w:rsidRDefault="00E95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95CA" w14:textId="77777777" w:rsidR="00E15327" w:rsidRDefault="00E9550F"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A189A">
      <w:rPr>
        <w:rStyle w:val="PageNumber"/>
      </w:rPr>
      <w:fldChar w:fldCharType="separate"/>
    </w:r>
    <w:r w:rsidR="004A189A">
      <w:rPr>
        <w:rStyle w:val="PageNumber"/>
        <w:noProof/>
      </w:rPr>
      <w:t>39</w:t>
    </w:r>
    <w:r>
      <w:rPr>
        <w:rStyle w:val="PageNumber"/>
      </w:rPr>
      <w:fldChar w:fldCharType="end"/>
    </w:r>
  </w:p>
  <w:p w14:paraId="68C24AC9" w14:textId="77777777" w:rsidR="00E15327" w:rsidRDefault="00E9550F" w:rsidP="001B17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6136" w14:textId="77777777" w:rsidR="00E15327" w:rsidRDefault="00E9550F"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89A">
      <w:rPr>
        <w:rStyle w:val="PageNumber"/>
        <w:noProof/>
      </w:rPr>
      <w:t>2</w:t>
    </w:r>
    <w:r>
      <w:rPr>
        <w:rStyle w:val="PageNumber"/>
      </w:rPr>
      <w:fldChar w:fldCharType="end"/>
    </w:r>
  </w:p>
  <w:p w14:paraId="1028314F" w14:textId="77777777" w:rsidR="00E15327" w:rsidRDefault="00E9550F" w:rsidP="006E4171">
    <w:pPr>
      <w:pStyle w:val="Header"/>
    </w:pPr>
    <w:r>
      <w:fldChar w:fldCharType="begin"/>
    </w:r>
    <w:r>
      <w:instrText xml:space="preserve"> STYLEREF "Heading 1" \* MERGEFORMAT </w:instrText>
    </w:r>
    <w:r>
      <w:fldChar w:fldCharType="separate"/>
    </w:r>
    <w:r w:rsidR="004A189A">
      <w:rPr>
        <w:noProof/>
      </w:rPr>
      <w:t>Introduction</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3643" w14:textId="77777777" w:rsidR="006E4171" w:rsidRDefault="00E95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CF976" w14:textId="77777777" w:rsidR="00E9550F" w:rsidRDefault="00E9550F">
      <w:r>
        <w:separator/>
      </w:r>
    </w:p>
  </w:footnote>
  <w:footnote w:type="continuationSeparator" w:id="0">
    <w:p w14:paraId="24069931" w14:textId="77777777" w:rsidR="00E9550F" w:rsidRDefault="00E9550F">
      <w:r>
        <w:continuationSeparator/>
      </w:r>
    </w:p>
  </w:footnote>
  <w:footnote w:id="1">
    <w:p w14:paraId="7D3D9725" w14:textId="77777777" w:rsidR="002A6D8D" w:rsidRDefault="00E9550F">
      <w:pPr>
        <w:pStyle w:val="FootnoteText"/>
      </w:pPr>
      <w:r>
        <w:rPr>
          <w:rStyle w:val="FootnoteReference"/>
        </w:rPr>
        <w:footnoteRef/>
      </w:r>
      <w:r>
        <w:t xml:space="preserve"> </w:t>
      </w:r>
      <w:hyperlink r:id="rId1">
        <w:r>
          <w:rPr>
            <w:rStyle w:val="Hyperlink"/>
          </w:rPr>
          <w:t>https://en.wikipedia.org/wiki/False_discovery_rate</w:t>
        </w:r>
      </w:hyperlink>
    </w:p>
  </w:footnote>
  <w:footnote w:id="2">
    <w:p w14:paraId="3EDC57CF" w14:textId="77777777" w:rsidR="002A6D8D" w:rsidRDefault="00E9550F">
      <w:pPr>
        <w:pStyle w:val="FootnoteText"/>
      </w:pPr>
      <w:r>
        <w:rPr>
          <w:rStyle w:val="FootnoteReference"/>
        </w:rPr>
        <w:footnoteRef/>
      </w:r>
      <w:r>
        <w:t xml:space="preserve"> </w:t>
      </w:r>
      <w:hyperlink r:id="rId2">
        <w:r>
          <w:rPr>
            <w:rStyle w:val="Hyperlink"/>
          </w:rPr>
          <w:t>http://www.springer.com/us/book/9780387954424</w:t>
        </w:r>
      </w:hyperlink>
    </w:p>
  </w:footnote>
  <w:footnote w:id="3">
    <w:p w14:paraId="2621734C" w14:textId="77777777" w:rsidR="002A6D8D" w:rsidRDefault="00E9550F">
      <w:pPr>
        <w:pStyle w:val="FootnoteText"/>
      </w:pPr>
      <w:r>
        <w:rPr>
          <w:rStyle w:val="FootnoteReference"/>
        </w:rPr>
        <w:footnoteRef/>
      </w:r>
      <w:r>
        <w:t xml:space="preserve"> </w:t>
      </w:r>
      <w:hyperlink r:id="rId3">
        <w:r>
          <w:rPr>
            <w:rStyle w:val="Hyperlink"/>
          </w:rPr>
          <w:t>https://github.com/sr1919/R/blob/master/ext/protm3d.R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0FF19" w14:textId="77777777" w:rsidR="006E4171" w:rsidRDefault="00E955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7F51" w14:textId="77777777" w:rsidR="00E15327" w:rsidRPr="00E15327" w:rsidRDefault="00E9550F" w:rsidP="00E153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EBCD" w14:textId="77777777" w:rsidR="006E4171" w:rsidRDefault="00E955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598FEC"/>
    <w:multiLevelType w:val="multilevel"/>
    <w:tmpl w:val="DB144A7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73C9054"/>
    <w:multiLevelType w:val="multilevel"/>
    <w:tmpl w:val="761689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056D138"/>
    <w:multiLevelType w:val="multilevel"/>
    <w:tmpl w:val="84E8567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0FE080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C0CF929"/>
    <w:multiLevelType w:val="multilevel"/>
    <w:tmpl w:val="C23E520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FFFFFF1D"/>
    <w:multiLevelType w:val="multilevel"/>
    <w:tmpl w:val="3E8AA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FFFFFF7C"/>
    <w:multiLevelType w:val="singleLevel"/>
    <w:tmpl w:val="6082DB72"/>
    <w:lvl w:ilvl="0">
      <w:start w:val="1"/>
      <w:numFmt w:val="decimal"/>
      <w:lvlText w:val="%1."/>
      <w:lvlJc w:val="left"/>
      <w:pPr>
        <w:tabs>
          <w:tab w:val="num" w:pos="1800"/>
        </w:tabs>
        <w:ind w:left="1800" w:hanging="360"/>
      </w:pPr>
    </w:lvl>
  </w:abstractNum>
  <w:abstractNum w:abstractNumId="7">
    <w:nsid w:val="FFFFFF7D"/>
    <w:multiLevelType w:val="singleLevel"/>
    <w:tmpl w:val="85B4C828"/>
    <w:lvl w:ilvl="0">
      <w:start w:val="1"/>
      <w:numFmt w:val="decimal"/>
      <w:lvlText w:val="%1."/>
      <w:lvlJc w:val="left"/>
      <w:pPr>
        <w:tabs>
          <w:tab w:val="num" w:pos="1440"/>
        </w:tabs>
        <w:ind w:left="1440" w:hanging="360"/>
      </w:pPr>
    </w:lvl>
  </w:abstractNum>
  <w:abstractNum w:abstractNumId="8">
    <w:nsid w:val="FFFFFF7E"/>
    <w:multiLevelType w:val="singleLevel"/>
    <w:tmpl w:val="3252E30A"/>
    <w:lvl w:ilvl="0">
      <w:start w:val="1"/>
      <w:numFmt w:val="decimal"/>
      <w:lvlText w:val="%1."/>
      <w:lvlJc w:val="left"/>
      <w:pPr>
        <w:tabs>
          <w:tab w:val="num" w:pos="1080"/>
        </w:tabs>
        <w:ind w:left="1080" w:hanging="360"/>
      </w:pPr>
    </w:lvl>
  </w:abstractNum>
  <w:abstractNum w:abstractNumId="9">
    <w:nsid w:val="FFFFFF7F"/>
    <w:multiLevelType w:val="singleLevel"/>
    <w:tmpl w:val="A8B6F102"/>
    <w:lvl w:ilvl="0">
      <w:start w:val="1"/>
      <w:numFmt w:val="decimal"/>
      <w:lvlText w:val="%1."/>
      <w:lvlJc w:val="left"/>
      <w:pPr>
        <w:tabs>
          <w:tab w:val="num" w:pos="720"/>
        </w:tabs>
        <w:ind w:left="720" w:hanging="360"/>
      </w:pPr>
    </w:lvl>
  </w:abstractNum>
  <w:abstractNum w:abstractNumId="10">
    <w:nsid w:val="FFFFFF80"/>
    <w:multiLevelType w:val="singleLevel"/>
    <w:tmpl w:val="D49ABA40"/>
    <w:lvl w:ilvl="0">
      <w:start w:val="1"/>
      <w:numFmt w:val="bullet"/>
      <w:lvlText w:val=""/>
      <w:lvlJc w:val="left"/>
      <w:pPr>
        <w:tabs>
          <w:tab w:val="num" w:pos="1800"/>
        </w:tabs>
        <w:ind w:left="1800" w:hanging="360"/>
      </w:pPr>
      <w:rPr>
        <w:rFonts w:ascii="Symbol" w:hAnsi="Symbol" w:hint="default"/>
      </w:rPr>
    </w:lvl>
  </w:abstractNum>
  <w:abstractNum w:abstractNumId="11">
    <w:nsid w:val="FFFFFF81"/>
    <w:multiLevelType w:val="singleLevel"/>
    <w:tmpl w:val="B3320380"/>
    <w:lvl w:ilvl="0">
      <w:start w:val="1"/>
      <w:numFmt w:val="bullet"/>
      <w:lvlText w:val=""/>
      <w:lvlJc w:val="left"/>
      <w:pPr>
        <w:tabs>
          <w:tab w:val="num" w:pos="1440"/>
        </w:tabs>
        <w:ind w:left="1440" w:hanging="360"/>
      </w:pPr>
      <w:rPr>
        <w:rFonts w:ascii="Symbol" w:hAnsi="Symbol" w:hint="default"/>
      </w:rPr>
    </w:lvl>
  </w:abstractNum>
  <w:abstractNum w:abstractNumId="12">
    <w:nsid w:val="FFFFFF82"/>
    <w:multiLevelType w:val="singleLevel"/>
    <w:tmpl w:val="A0822FAE"/>
    <w:lvl w:ilvl="0">
      <w:start w:val="1"/>
      <w:numFmt w:val="bullet"/>
      <w:lvlText w:val=""/>
      <w:lvlJc w:val="left"/>
      <w:pPr>
        <w:tabs>
          <w:tab w:val="num" w:pos="1080"/>
        </w:tabs>
        <w:ind w:left="1080" w:hanging="360"/>
      </w:pPr>
      <w:rPr>
        <w:rFonts w:ascii="Symbol" w:hAnsi="Symbol" w:hint="default"/>
      </w:rPr>
    </w:lvl>
  </w:abstractNum>
  <w:abstractNum w:abstractNumId="13">
    <w:nsid w:val="FFFFFF83"/>
    <w:multiLevelType w:val="singleLevel"/>
    <w:tmpl w:val="83B4FDCE"/>
    <w:lvl w:ilvl="0">
      <w:start w:val="1"/>
      <w:numFmt w:val="bullet"/>
      <w:lvlText w:val=""/>
      <w:lvlJc w:val="left"/>
      <w:pPr>
        <w:tabs>
          <w:tab w:val="num" w:pos="720"/>
        </w:tabs>
        <w:ind w:left="720" w:hanging="360"/>
      </w:pPr>
      <w:rPr>
        <w:rFonts w:ascii="Symbol" w:hAnsi="Symbol" w:hint="default"/>
      </w:rPr>
    </w:lvl>
  </w:abstractNum>
  <w:abstractNum w:abstractNumId="14">
    <w:nsid w:val="FFFFFF88"/>
    <w:multiLevelType w:val="singleLevel"/>
    <w:tmpl w:val="6D7CB27C"/>
    <w:lvl w:ilvl="0">
      <w:start w:val="1"/>
      <w:numFmt w:val="decimal"/>
      <w:lvlText w:val="%1."/>
      <w:lvlJc w:val="left"/>
      <w:pPr>
        <w:tabs>
          <w:tab w:val="num" w:pos="360"/>
        </w:tabs>
        <w:ind w:left="360" w:hanging="360"/>
      </w:pPr>
    </w:lvl>
  </w:abstractNum>
  <w:abstractNum w:abstractNumId="15">
    <w:nsid w:val="FFFFFF89"/>
    <w:multiLevelType w:val="singleLevel"/>
    <w:tmpl w:val="8FB46872"/>
    <w:lvl w:ilvl="0">
      <w:start w:val="1"/>
      <w:numFmt w:val="bullet"/>
      <w:lvlText w:val=""/>
      <w:lvlJc w:val="left"/>
      <w:pPr>
        <w:tabs>
          <w:tab w:val="num" w:pos="360"/>
        </w:tabs>
        <w:ind w:left="360" w:hanging="360"/>
      </w:pPr>
      <w:rPr>
        <w:rFonts w:ascii="Symbol" w:hAnsi="Symbol" w:hint="default"/>
      </w:rPr>
    </w:lvl>
  </w:abstractNum>
  <w:abstractNum w:abstractNumId="16">
    <w:nsid w:val="2AA4F37C"/>
    <w:multiLevelType w:val="multilevel"/>
    <w:tmpl w:val="96F249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3A94B6E3"/>
    <w:multiLevelType w:val="multilevel"/>
    <w:tmpl w:val="FEDA82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5AC466D1"/>
    <w:multiLevelType w:val="multilevel"/>
    <w:tmpl w:val="0F86E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4054D4"/>
    <w:multiLevelType w:val="multilevel"/>
    <w:tmpl w:val="92764C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91AA0F"/>
    <w:multiLevelType w:val="multilevel"/>
    <w:tmpl w:val="3D1021D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6"/>
  </w:num>
  <w:num w:numId="5">
    <w:abstractNumId w:val="16"/>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6"/>
  </w:num>
  <w:num w:numId="9">
    <w:abstractNumId w:val="16"/>
  </w:num>
  <w:num w:numId="10">
    <w:abstractNumId w:val="16"/>
  </w:num>
  <w:num w:numId="11">
    <w:abstractNumId w:val="16"/>
  </w:num>
  <w:num w:numId="12">
    <w:abstractNumId w:val="15"/>
  </w:num>
  <w:num w:numId="13">
    <w:abstractNumId w:val="13"/>
  </w:num>
  <w:num w:numId="14">
    <w:abstractNumId w:val="12"/>
  </w:num>
  <w:num w:numId="15">
    <w:abstractNumId w:val="11"/>
  </w:num>
  <w:num w:numId="16">
    <w:abstractNumId w:val="10"/>
  </w:num>
  <w:num w:numId="17">
    <w:abstractNumId w:val="14"/>
  </w:num>
  <w:num w:numId="18">
    <w:abstractNumId w:val="9"/>
  </w:num>
  <w:num w:numId="19">
    <w:abstractNumId w:val="8"/>
  </w:num>
  <w:num w:numId="20">
    <w:abstractNumId w:val="7"/>
  </w:num>
  <w:num w:numId="21">
    <w:abstractNumId w:val="6"/>
  </w:num>
  <w:num w:numId="22">
    <w:abstractNumId w:val="5"/>
  </w:num>
  <w:num w:numId="23">
    <w:abstractNumId w:val="18"/>
  </w:num>
  <w:num w:numId="24">
    <w:abstractNumId w:val="19"/>
  </w:num>
  <w:num w:numId="25">
    <w:abstractNumId w:val="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A6D8D"/>
    <w:rsid w:val="004A189A"/>
    <w:rsid w:val="004E29B3"/>
    <w:rsid w:val="00590D07"/>
    <w:rsid w:val="00784D58"/>
    <w:rsid w:val="008D6863"/>
    <w:rsid w:val="00B86B75"/>
    <w:rsid w:val="00BC48D5"/>
    <w:rsid w:val="00C36279"/>
    <w:rsid w:val="00E315A3"/>
    <w:rsid w:val="00E9550F"/>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963B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072E65"/>
    <w:pPr>
      <w:keepNext/>
      <w:keepLines/>
      <w:numPr>
        <w:numId w:val="24"/>
      </w:numPr>
      <w:pBdr>
        <w:top w:val="threeDEmboss" w:sz="24" w:space="1" w:color="auto"/>
      </w:pBdr>
      <w:shd w:val="clear" w:color="auto" w:fill="FFFFFF"/>
      <w:spacing w:before="480" w:after="0"/>
      <w:outlineLvl w:val="0"/>
    </w:pPr>
    <w:rPr>
      <w:rFonts w:ascii="Arial Black" w:eastAsiaTheme="majorEastAsia" w:hAnsi="Arial Black" w:cstheme="majorBidi"/>
      <w:b/>
      <w:bCs/>
      <w:color w:val="000000" w:themeColor="text1"/>
      <w:sz w:val="40"/>
      <w:szCs w:val="32"/>
    </w:rPr>
  </w:style>
  <w:style w:type="paragraph" w:styleId="Heading2">
    <w:name w:val="heading 2"/>
    <w:basedOn w:val="Normal"/>
    <w:next w:val="BodyText"/>
    <w:uiPriority w:val="9"/>
    <w:unhideWhenUsed/>
    <w:qFormat/>
    <w:rsid w:val="00072E65"/>
    <w:pPr>
      <w:keepNext/>
      <w:keepLines/>
      <w:numPr>
        <w:ilvl w:val="1"/>
        <w:numId w:val="24"/>
      </w:numPr>
      <w:pBdr>
        <w:top w:val="single" w:sz="4" w:space="1" w:color="auto"/>
      </w:pBdr>
      <w:spacing w:before="200" w:after="0"/>
      <w:outlineLvl w:val="1"/>
    </w:pPr>
    <w:rPr>
      <w:rFonts w:ascii="Arial Black" w:eastAsiaTheme="majorEastAsia" w:hAnsi="Arial Black" w:cstheme="majorBidi"/>
      <w:b/>
      <w:bCs/>
      <w:color w:val="595959" w:themeColor="text1" w:themeTint="A6"/>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7107E"/>
    <w:pPr>
      <w:spacing w:before="180" w:after="180"/>
    </w:pPr>
    <w:rPr>
      <w:sz w:val="28"/>
    </w:rPr>
  </w:style>
  <w:style w:type="paragraph" w:customStyle="1" w:styleId="FirstParagraph">
    <w:name w:val="First Paragraph"/>
    <w:basedOn w:val="BodyText"/>
    <w:next w:val="BodyText"/>
    <w:qFormat/>
    <w:rsid w:val="0067107E"/>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1367B8"/>
    <w:pPr>
      <w:pBdr>
        <w:top w:val="single" w:sz="4" w:space="1" w:color="auto" w:shadow="1"/>
        <w:left w:val="single" w:sz="4" w:space="4" w:color="auto" w:shadow="1"/>
        <w:bottom w:val="single" w:sz="4" w:space="1" w:color="auto" w:shadow="1"/>
        <w:right w:val="single" w:sz="4" w:space="4" w:color="auto" w:shadow="1"/>
      </w:pBdr>
      <w:shd w:val="clear" w:color="auto" w:fill="E6E6E6"/>
      <w:spacing w:before="100" w:after="100"/>
      <w:ind w:left="720"/>
    </w:pPr>
    <w:rPr>
      <w:rFonts w:asciiTheme="majorHAnsi" w:eastAsiaTheme="majorEastAsia" w:hAnsiTheme="majorHAnsi" w:cstheme="majorBidi"/>
      <w:bCs/>
      <w:sz w:val="24"/>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PlainText"/>
    <w:next w:val="BodyText"/>
    <w:uiPriority w:val="39"/>
    <w:unhideWhenUsed/>
    <w:qFormat/>
    <w:rsid w:val="009952B2"/>
    <w:pPr>
      <w:spacing w:before="240" w:line="259" w:lineRule="auto"/>
    </w:pPr>
    <w:rPr>
      <w:rFonts w:asciiTheme="majorHAnsi" w:hAnsiTheme="majorHAnsi"/>
      <w:b/>
      <w:bCs/>
      <w:color w:val="365F91" w:themeColor="accent1" w:themeShade="BF"/>
      <w:sz w:val="4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rsid w:val="001B170F"/>
    <w:pPr>
      <w:spacing w:after="100"/>
    </w:pPr>
  </w:style>
  <w:style w:type="paragraph" w:styleId="TOC2">
    <w:name w:val="toc 2"/>
    <w:basedOn w:val="Normal"/>
    <w:next w:val="Normal"/>
    <w:autoRedefine/>
    <w:uiPriority w:val="39"/>
    <w:rsid w:val="001B170F"/>
    <w:pPr>
      <w:spacing w:after="100"/>
      <w:ind w:left="240"/>
    </w:pPr>
  </w:style>
  <w:style w:type="paragraph" w:styleId="TOC3">
    <w:name w:val="toc 3"/>
    <w:basedOn w:val="Normal"/>
    <w:next w:val="Normal"/>
    <w:autoRedefine/>
    <w:uiPriority w:val="39"/>
    <w:rsid w:val="001B170F"/>
    <w:pPr>
      <w:spacing w:after="100"/>
      <w:ind w:left="480"/>
    </w:pPr>
  </w:style>
  <w:style w:type="paragraph" w:styleId="BalloonText">
    <w:name w:val="Balloon Text"/>
    <w:basedOn w:val="Normal"/>
    <w:link w:val="BalloonTextChar"/>
    <w:rsid w:val="001B170F"/>
    <w:pPr>
      <w:spacing w:after="0"/>
    </w:pPr>
    <w:rPr>
      <w:rFonts w:ascii="Lucida Grande" w:hAnsi="Lucida Grande"/>
      <w:sz w:val="18"/>
      <w:szCs w:val="18"/>
    </w:rPr>
  </w:style>
  <w:style w:type="character" w:customStyle="1" w:styleId="BalloonTextChar">
    <w:name w:val="Balloon Text Char"/>
    <w:basedOn w:val="DefaultParagraphFont"/>
    <w:link w:val="BalloonText"/>
    <w:rsid w:val="001B170F"/>
    <w:rPr>
      <w:rFonts w:ascii="Lucida Grande" w:hAnsi="Lucida Grande"/>
      <w:sz w:val="18"/>
      <w:szCs w:val="18"/>
    </w:rPr>
  </w:style>
  <w:style w:type="paragraph" w:styleId="Header">
    <w:name w:val="header"/>
    <w:basedOn w:val="Normal"/>
    <w:link w:val="HeaderChar"/>
    <w:rsid w:val="00DB75A9"/>
    <w:pPr>
      <w:tabs>
        <w:tab w:val="center" w:pos="4320"/>
        <w:tab w:val="right" w:pos="8640"/>
      </w:tabs>
      <w:spacing w:after="0"/>
    </w:pPr>
    <w:rPr>
      <w:i/>
    </w:rPr>
  </w:style>
  <w:style w:type="character" w:customStyle="1" w:styleId="HeaderChar">
    <w:name w:val="Header Char"/>
    <w:basedOn w:val="DefaultParagraphFont"/>
    <w:link w:val="Header"/>
    <w:rsid w:val="00DB75A9"/>
    <w:rPr>
      <w:i/>
    </w:rPr>
  </w:style>
  <w:style w:type="paragraph" w:styleId="Footer">
    <w:name w:val="footer"/>
    <w:basedOn w:val="Normal"/>
    <w:link w:val="FooterChar"/>
    <w:rsid w:val="001B170F"/>
    <w:pPr>
      <w:tabs>
        <w:tab w:val="center" w:pos="4320"/>
        <w:tab w:val="right" w:pos="8640"/>
      </w:tabs>
      <w:spacing w:after="0"/>
    </w:pPr>
  </w:style>
  <w:style w:type="character" w:customStyle="1" w:styleId="FooterChar">
    <w:name w:val="Footer Char"/>
    <w:basedOn w:val="DefaultParagraphFont"/>
    <w:link w:val="Footer"/>
    <w:rsid w:val="001B170F"/>
  </w:style>
  <w:style w:type="character" w:styleId="PageNumber">
    <w:name w:val="page number"/>
    <w:basedOn w:val="DefaultParagraphFont"/>
    <w:rsid w:val="00E15327"/>
    <w:rPr>
      <w:b/>
    </w:rPr>
  </w:style>
  <w:style w:type="character" w:customStyle="1" w:styleId="BodyTextChar">
    <w:name w:val="Body Text Char"/>
    <w:basedOn w:val="DefaultParagraphFont"/>
    <w:link w:val="BodyText"/>
    <w:rsid w:val="0067107E"/>
    <w:rPr>
      <w:sz w:val="28"/>
    </w:rPr>
  </w:style>
  <w:style w:type="paragraph" w:styleId="PlainText">
    <w:name w:val="Plain Text"/>
    <w:basedOn w:val="Normal"/>
    <w:link w:val="PlainTextChar"/>
    <w:rsid w:val="009952B2"/>
    <w:pPr>
      <w:spacing w:after="0"/>
    </w:pPr>
    <w:rPr>
      <w:rFonts w:ascii="Courier" w:hAnsi="Courier"/>
      <w:sz w:val="21"/>
      <w:szCs w:val="21"/>
    </w:rPr>
  </w:style>
  <w:style w:type="character" w:customStyle="1" w:styleId="PlainTextChar">
    <w:name w:val="Plain Text Char"/>
    <w:basedOn w:val="DefaultParagraphFont"/>
    <w:link w:val="PlainText"/>
    <w:rsid w:val="009952B2"/>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header" Target="header3.xml"/><Relationship Id="rId48" Type="http://schemas.openxmlformats.org/officeDocument/2006/relationships/footer" Target="footer3.xml"/><Relationship Id="rId49" Type="http://schemas.openxmlformats.org/officeDocument/2006/relationships/fontTable" Target="fontTable.xml"/><Relationship Id="rId20" Type="http://schemas.openxmlformats.org/officeDocument/2006/relationships/hyperlink" Target="http://www.ncbi.nlm.nih.gov/geo/" TargetMode="External"/><Relationship Id="rId21" Type="http://schemas.openxmlformats.org/officeDocument/2006/relationships/image" Target="media/image1.png"/><Relationship Id="rId22" Type="http://schemas.openxmlformats.org/officeDocument/2006/relationships/image" Target="media/image2.png"/><Relationship Id="rId23" Type="http://schemas.openxmlformats.org/officeDocument/2006/relationships/hyperlink" Target="https://en.wikipedia.org/wiki/Box_plot" TargetMode="External"/><Relationship Id="rId24" Type="http://schemas.openxmlformats.org/officeDocument/2006/relationships/hyperlink" Target="http://www.ncbi.nlm.nih.gov/geo/info/geo2r.html" TargetMode="External"/><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image" Target="media/image7.png"/><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hyperlink" Target="https://en.wikipedia.org/wiki/MA_plot" TargetMode="External"/><Relationship Id="rId9" Type="http://schemas.openxmlformats.org/officeDocument/2006/relationships/hyperlink" Target="https://dl.dropboxusercontent.com/u/26372912/ipython/RStudio_01/Using_RStudio_II.html" TargetMode="External"/><Relationship Id="rId6" Type="http://schemas.openxmlformats.org/officeDocument/2006/relationships/endnotes" Target="endnotes.xml"/><Relationship Id="rId7" Type="http://schemas.openxmlformats.org/officeDocument/2006/relationships/hyperlink" Target="http://www.ncbi.nlm.nih.gov/geo/query/acc.cgi?acc=GSE46268" TargetMode="External"/><Relationship Id="rId8" Type="http://schemas.openxmlformats.org/officeDocument/2006/relationships/hyperlink" Target="http://www.ncbi.nlm.nih.gov/pubmed/24501203" TargetMode="External"/><Relationship Id="rId33" Type="http://schemas.openxmlformats.org/officeDocument/2006/relationships/image" Target="media/image10.png"/><Relationship Id="rId34" Type="http://schemas.openxmlformats.org/officeDocument/2006/relationships/hyperlink" Target="http://www.ub.edu/stat/docencia/bioinformatica/microarrays/ADM/slides/A_Tutorial_Review_of_Microarray_data_Analysis_17-06-08.pdf" TargetMode="External"/><Relationship Id="rId35" Type="http://schemas.openxmlformats.org/officeDocument/2006/relationships/hyperlink" Target="http://bit.ly/1QAuuT9" TargetMode="External"/><Relationship Id="rId36" Type="http://schemas.openxmlformats.org/officeDocument/2006/relationships/hyperlink" Target="http://www.ub.edu/stat/docencia/bioinformatica/microarrays/ADM/practicalExs.htm" TargetMode="External"/><Relationship Id="rId10" Type="http://schemas.openxmlformats.org/officeDocument/2006/relationships/hyperlink" Target="http://bit.ly/21tdUYv" TargetMode="External"/><Relationship Id="rId11" Type="http://schemas.openxmlformats.org/officeDocument/2006/relationships/hyperlink" Target="http://bit.ly/1TDrmJB" TargetMode="External"/><Relationship Id="rId12" Type="http://schemas.openxmlformats.org/officeDocument/2006/relationships/hyperlink" Target="http://yihui.name/knitr/demo/cache/" TargetMode="External"/><Relationship Id="rId13" Type="http://schemas.openxmlformats.org/officeDocument/2006/relationships/hyperlink" Target="http://www.ncbi.nlm.nih.gov/geo/info/" TargetMode="External"/><Relationship Id="rId14" Type="http://schemas.openxmlformats.org/officeDocument/2006/relationships/hyperlink" Target="http://www.ncbi.nlm.nih.gov/geo/info/" TargetMode="External"/><Relationship Id="rId15" Type="http://schemas.openxmlformats.org/officeDocument/2006/relationships/hyperlink" Target="http://bit.ly/1LCJOj9" TargetMode="External"/><Relationship Id="rId16" Type="http://schemas.openxmlformats.org/officeDocument/2006/relationships/hyperlink" Target="http://www.ncbi.nlm.nih.gov/geo/query/acc.cgi?acc=GSE46268" TargetMode="External"/><Relationship Id="rId17" Type="http://schemas.openxmlformats.org/officeDocument/2006/relationships/hyperlink" Target="http://www.ncbi.nlm.nih.gov/geo/geo2r/?acc=GSE46268" TargetMode="External"/><Relationship Id="rId18" Type="http://schemas.openxmlformats.org/officeDocument/2006/relationships/hyperlink" Target="http://www.ncbi.nlm.nih.gov/geo/info/geo2r.html" TargetMode="External"/><Relationship Id="rId19" Type="http://schemas.openxmlformats.org/officeDocument/2006/relationships/hyperlink" Target="http://youtu.be/EUPmGWS8ik0" TargetMode="External"/><Relationship Id="rId37" Type="http://schemas.openxmlformats.org/officeDocument/2006/relationships/hyperlink" Target="http://bit.ly/1Lbo91D" TargetMode="External"/><Relationship Id="rId38" Type="http://schemas.openxmlformats.org/officeDocument/2006/relationships/hyperlink" Target="http://links.jstor.org/sici?sici=0035-9246(1995)57:1%3c289:CTFDRA%3e2.0.CO;2-E" TargetMode="External"/><Relationship Id="rId39" Type="http://schemas.openxmlformats.org/officeDocument/2006/relationships/hyperlink" Target="http://www.springer.com/us/book/9780387954424" TargetMode="External"/><Relationship Id="rId40" Type="http://schemas.openxmlformats.org/officeDocument/2006/relationships/hyperlink" Target="http://www.crcpress.com/product/isbn/9781466561595" TargetMode="External"/><Relationship Id="rId41" Type="http://schemas.openxmlformats.org/officeDocument/2006/relationships/hyperlink" Target="http://yihui.name/knitr/" TargetMode="External"/><Relationship Id="rId42" Type="http://schemas.openxmlformats.org/officeDocument/2006/relationships/hyperlink" Target="http://yihui.name/knitr/" TargetMode="External"/><Relationship Id="rId43" Type="http://schemas.openxmlformats.org/officeDocument/2006/relationships/header" Target="header1.xml"/><Relationship Id="rId44" Type="http://schemas.openxmlformats.org/officeDocument/2006/relationships/header" Target="header2.xml"/><Relationship Id="rId4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False_discovery_rate" TargetMode="External"/><Relationship Id="rId2" Type="http://schemas.openxmlformats.org/officeDocument/2006/relationships/hyperlink" Target="http://www.springer.com/us/book/9780387954424" TargetMode="External"/><Relationship Id="rId3" Type="http://schemas.openxmlformats.org/officeDocument/2006/relationships/hyperlink" Target="https://github.com/sr1919/R/blob/master/ext/protm3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39</Pages>
  <Words>7661</Words>
  <Characters>43673</Characters>
  <Application>Microsoft Macintosh Word</Application>
  <DocSecurity>0</DocSecurity>
  <Lines>363</Lines>
  <Paragraphs>102</Paragraphs>
  <ScaleCrop>false</ScaleCrop>
  <Company/>
  <LinksUpToDate>false</LinksUpToDate>
  <CharactersWithSpaces>51232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Database: GSE46268 vitamin D</dc:title>
  <dc:creator>Jean-Yves Sgro</dc:creator>
  <cp:lastModifiedBy>Microsoft Office User</cp:lastModifiedBy>
  <cp:revision>2</cp:revision>
  <dcterms:created xsi:type="dcterms:W3CDTF">2017-05-09T20:59:00Z</dcterms:created>
  <dcterms:modified xsi:type="dcterms:W3CDTF">2017-05-09T21:00:00Z</dcterms:modified>
</cp:coreProperties>
</file>